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4B914" w14:textId="77777777" w:rsidR="003E5156" w:rsidRDefault="003E5156" w:rsidP="003E51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9D2ABB" w14:textId="77777777" w:rsidR="003E5156" w:rsidRDefault="003E5156" w:rsidP="003E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NR 40/2026</w:t>
      </w:r>
    </w:p>
    <w:p w14:paraId="337D0214" w14:textId="77777777" w:rsidR="003E5156" w:rsidRDefault="003E5156" w:rsidP="003E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C5914E" w14:textId="77777777" w:rsidR="003E5156" w:rsidRDefault="003E5156" w:rsidP="003E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WÓJTA GMINY SOMIANKA</w:t>
      </w:r>
    </w:p>
    <w:p w14:paraId="7F644795" w14:textId="77777777" w:rsidR="003E5156" w:rsidRDefault="003E5156" w:rsidP="003E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 października  2026 r.</w:t>
      </w:r>
    </w:p>
    <w:p w14:paraId="451B0EB2" w14:textId="77777777" w:rsidR="003E5156" w:rsidRDefault="003E5156" w:rsidP="003E51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0FAE56" w14:textId="77777777" w:rsidR="003E5156" w:rsidRDefault="003E5156" w:rsidP="003E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9FF3C2" w14:textId="77777777" w:rsidR="003E5156" w:rsidRDefault="003E5156" w:rsidP="003E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 nabycia  działki nr 317/3  o pow. 0,0066  ha  położonej w obrębie  </w:t>
      </w:r>
    </w:p>
    <w:p w14:paraId="41571D23" w14:textId="77777777" w:rsidR="003E5156" w:rsidRDefault="003E5156" w:rsidP="003E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Stare Kozłowo  </w:t>
      </w:r>
    </w:p>
    <w:p w14:paraId="4605A261" w14:textId="77777777" w:rsidR="003E5156" w:rsidRDefault="003E5156" w:rsidP="003E51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13334D5" w14:textId="77777777" w:rsidR="003E5156" w:rsidRDefault="003E5156" w:rsidP="003E51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47EC82B" w14:textId="77777777" w:rsidR="003E5156" w:rsidRDefault="003E5156" w:rsidP="003E51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30 ust. 2 pkt  3 ustawy z dnia 8 marca 1990 r. o samorządzie gminnym (Dz. U. z 2026 r. poz. 662)  oraz § 1 uchwały Nr  III/116/93  Rady Gminy Somianka z dnia 29 marca 1993 r. w sprawie określenia zasad  nabycia, zbycia, zamiany  i obciążania nieruchomości oraz ich  wydzierżawiania-  zarządza się co następuje:  </w:t>
      </w:r>
    </w:p>
    <w:p w14:paraId="0ED1C59B" w14:textId="77777777" w:rsidR="003E5156" w:rsidRDefault="003E5156" w:rsidP="003E51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9696B0" w14:textId="77777777" w:rsidR="003E5156" w:rsidRDefault="003E5156" w:rsidP="003E51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1FAD70" w14:textId="77777777" w:rsidR="003E5156" w:rsidRDefault="003E5156" w:rsidP="003E51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 się zgodę na  nabycie przez  Gminę Somianka  działki położonej w obrębie Stare Kozłowo oznaczonej numerem  ewidencyjnym 317/3 o pow. 0,0066 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Działka  zostanie nabyta na  powiększenie działki nr ewidencyjny 306 położonej w obrębie Stare Kozłowo stanowiącej drogę.</w:t>
      </w:r>
    </w:p>
    <w:p w14:paraId="764D70CF" w14:textId="77777777" w:rsidR="003E5156" w:rsidRDefault="003E5156" w:rsidP="003E51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3EDAE36" w14:textId="77777777" w:rsidR="003E5156" w:rsidRDefault="003E5156" w:rsidP="003E51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 powierza  się inspektorowi d/s. planowania przestrzennego                 i gospodarki nieruchomościami.</w:t>
      </w:r>
    </w:p>
    <w:p w14:paraId="20410E95" w14:textId="77777777" w:rsidR="003E5156" w:rsidRDefault="003E5156" w:rsidP="003E51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D9301C" w14:textId="77777777" w:rsidR="003E5156" w:rsidRDefault="003E5156" w:rsidP="003E51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3.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14:paraId="6DE1B178" w14:textId="69C3DF1F" w:rsidR="001067F2" w:rsidRDefault="001067F2"/>
    <w:p w14:paraId="1A5384CD" w14:textId="111A6C77" w:rsidR="00712340" w:rsidRDefault="00712340"/>
    <w:p w14:paraId="3DBFC95A" w14:textId="2F2878E3" w:rsidR="00712340" w:rsidRDefault="00712340" w:rsidP="00712340">
      <w:pPr>
        <w:ind w:left="5664"/>
      </w:pPr>
      <w:r>
        <w:t>Wójt Gminy Somianka</w:t>
      </w:r>
    </w:p>
    <w:p w14:paraId="3EB26512" w14:textId="742F1F31" w:rsidR="00712340" w:rsidRDefault="00712340" w:rsidP="00712340">
      <w:pPr>
        <w:ind w:left="5664"/>
      </w:pPr>
      <w:r>
        <w:t xml:space="preserve">  /-/ Andrze</w:t>
      </w:r>
      <w:bookmarkStart w:id="0" w:name="_GoBack"/>
      <w:bookmarkEnd w:id="0"/>
      <w:r>
        <w:t>j Żołyński</w:t>
      </w:r>
    </w:p>
    <w:sectPr w:rsidR="00712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173"/>
    <w:rsid w:val="001067F2"/>
    <w:rsid w:val="003E5156"/>
    <w:rsid w:val="004D1BE1"/>
    <w:rsid w:val="00620173"/>
    <w:rsid w:val="00712340"/>
    <w:rsid w:val="00836159"/>
    <w:rsid w:val="008766AD"/>
    <w:rsid w:val="00BF3C93"/>
    <w:rsid w:val="00D27E0B"/>
    <w:rsid w:val="00E74A32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8B9B"/>
  <w15:chartTrackingRefBased/>
  <w15:docId w15:val="{ABA63398-B90C-4F6F-BDAD-F5DE5226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5156"/>
    <w:pPr>
      <w:spacing w:line="252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01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01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017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017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017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017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017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017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17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0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0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0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01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01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01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01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01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1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0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20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017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20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0173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201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0173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201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0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01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0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B. Krysiak</cp:lastModifiedBy>
  <cp:revision>3</cp:revision>
  <dcterms:created xsi:type="dcterms:W3CDTF">2026-10-01T09:43:00Z</dcterms:created>
  <dcterms:modified xsi:type="dcterms:W3CDTF">2026-10-01T09:55:00Z</dcterms:modified>
</cp:coreProperties>
</file>