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1BA8FD" w14:textId="6A66A600" w:rsidR="003E2E83" w:rsidRDefault="003E2E83" w:rsidP="003F3E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62EDE42" w14:textId="77777777" w:rsidR="003E2E83" w:rsidRDefault="003E2E83" w:rsidP="003E2E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ZARZĄDZENIE NR 39/2026</w:t>
      </w:r>
    </w:p>
    <w:p w14:paraId="3F1156A1" w14:textId="77777777" w:rsidR="003E2E83" w:rsidRDefault="003E2E83" w:rsidP="003E2E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735315D" w14:textId="77777777" w:rsidR="003E2E83" w:rsidRDefault="003E2E83" w:rsidP="003E2E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WÓJTA GMINY SOMIANKA</w:t>
      </w:r>
    </w:p>
    <w:p w14:paraId="6EB36C36" w14:textId="77777777" w:rsidR="003E2E83" w:rsidRDefault="003E2E83" w:rsidP="003E2E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 dnia 22 września  2026 r.</w:t>
      </w:r>
    </w:p>
    <w:p w14:paraId="744B52FE" w14:textId="77777777" w:rsidR="003E2E83" w:rsidRDefault="003E2E83" w:rsidP="003E2E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8BBD263" w14:textId="77777777" w:rsidR="003E2E83" w:rsidRDefault="003E2E83" w:rsidP="003E2E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882DA09" w14:textId="77777777" w:rsidR="003E2E83" w:rsidRDefault="003E2E83" w:rsidP="003E2E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sprawie  nabycia  działek nr 111/3 o pow. 0,0018 ha i  nr 138/4  o pow. 0,0323 ha położonych w obrębie Celinowo  </w:t>
      </w:r>
    </w:p>
    <w:p w14:paraId="3EF35C58" w14:textId="77777777" w:rsidR="003E2E83" w:rsidRDefault="003E2E83" w:rsidP="003E2E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192A63FA" w14:textId="77777777" w:rsidR="003E2E83" w:rsidRDefault="003E2E83" w:rsidP="003E2E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0A4A36A7" w14:textId="77777777" w:rsidR="003E2E83" w:rsidRDefault="003E2E83" w:rsidP="003E2E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podstawie art. 30 ust. 2 pkt  3 ustawy z dnia 8 marca 1990 r. o samorządzie gminnym (t. j. Dz. U. z 2026 r. poz. 662)  oraz § 1 uchwały Nr  III/116/93  Rady Gminy Somianka z dnia 29 marca 1993 r. w sprawie określenia zasad  nabycia, zbycia, zamiany  i obciążania nieruchomości oraz ich  wydzierżawiania-  zarządza się co następuje:  </w:t>
      </w:r>
    </w:p>
    <w:p w14:paraId="5C1F6D6C" w14:textId="77777777" w:rsidR="003E2E83" w:rsidRDefault="003E2E83" w:rsidP="003E2E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CB5B063" w14:textId="77777777" w:rsidR="003E2E83" w:rsidRDefault="003E2E83" w:rsidP="003E2E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13C8BE0" w14:textId="77777777" w:rsidR="003E2E83" w:rsidRDefault="003E2E83" w:rsidP="003E2E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§ 1.Wyraża się zgodę na  nabycie przez  Gminę Somianka  działek  położonych                  w obrębie 0002 Celinowo  oznaczonych numerami   ewidencyjnymi nr 111/3 o pow. 0,0018 ha i nr  138/4 o pow. 0,0323 ha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Działki  zostaną  nabyte na  powiększenie działki nr ewidencyjny 138/2 położonej w obrębie Celinowo stanowiącej drogę.</w:t>
      </w:r>
    </w:p>
    <w:p w14:paraId="2ACED5E9" w14:textId="77777777" w:rsidR="003E2E83" w:rsidRDefault="003E2E83" w:rsidP="003E2E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5BF114B3" w14:textId="77777777" w:rsidR="003E2E83" w:rsidRDefault="003E2E83" w:rsidP="003E2E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§ 2.Wykonanie zarządzenia  powierza  się inspektorowi d/s. planowania przestrzennego                 i gospodarki nieruchomościami.</w:t>
      </w:r>
    </w:p>
    <w:p w14:paraId="4AB3F4B0" w14:textId="77777777" w:rsidR="003E2E83" w:rsidRDefault="003E2E83" w:rsidP="003E2E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4BEDFB9" w14:textId="77777777" w:rsidR="003E2E83" w:rsidRDefault="003E2E83" w:rsidP="003E2E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§ 3.Traci moc Zarządzenie nr 29/2026 Wójta Gminy Somianka z dnia 16 czerwca 2026 r. w sprawie  nabycia  działki nr 138/4  o pow. 0,0323 ha położonej w obrębie Celinowo  </w:t>
      </w:r>
    </w:p>
    <w:p w14:paraId="5999A99A" w14:textId="77777777" w:rsidR="003E2E83" w:rsidRDefault="003E2E83" w:rsidP="003E2E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70C5A46" w14:textId="77777777" w:rsidR="003E2E83" w:rsidRDefault="003E2E83" w:rsidP="003E2E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§ 4.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Zarządzenie wchodzi w życie z dniem podpisania.</w:t>
      </w:r>
    </w:p>
    <w:p w14:paraId="3F51AD43" w14:textId="0E23C1DE" w:rsidR="003F3E07" w:rsidRDefault="003F3E07"/>
    <w:p w14:paraId="0CD10B89" w14:textId="140FDC15" w:rsidR="001067F2" w:rsidRDefault="003F3E07" w:rsidP="003F3E07">
      <w:pPr>
        <w:tabs>
          <w:tab w:val="left" w:pos="6360"/>
        </w:tabs>
      </w:pPr>
      <w:r>
        <w:tab/>
        <w:t>Wójt Gminy Somianka</w:t>
      </w:r>
    </w:p>
    <w:p w14:paraId="3F7AD1B1" w14:textId="0359B9A5" w:rsidR="003F3E07" w:rsidRPr="003F3E07" w:rsidRDefault="003F3E07" w:rsidP="003F3E07">
      <w:pPr>
        <w:tabs>
          <w:tab w:val="left" w:pos="6360"/>
        </w:tabs>
      </w:pPr>
      <w:r>
        <w:t xml:space="preserve">                                                                                    </w:t>
      </w:r>
      <w:bookmarkStart w:id="0" w:name="_GoBack"/>
      <w:bookmarkEnd w:id="0"/>
      <w:r>
        <w:t xml:space="preserve">                                              /-/ Andrzej Żołyński</w:t>
      </w:r>
    </w:p>
    <w:sectPr w:rsidR="003F3E07" w:rsidRPr="003F3E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148"/>
    <w:rsid w:val="0007582B"/>
    <w:rsid w:val="001067F2"/>
    <w:rsid w:val="003E2E83"/>
    <w:rsid w:val="003F3E07"/>
    <w:rsid w:val="00707148"/>
    <w:rsid w:val="00836159"/>
    <w:rsid w:val="008766AD"/>
    <w:rsid w:val="00BF3C93"/>
    <w:rsid w:val="00E74A32"/>
    <w:rsid w:val="00EF5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1D0FF"/>
  <w15:chartTrackingRefBased/>
  <w15:docId w15:val="{129B1C2B-CBE9-402D-BD68-A2DB15294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E2E83"/>
    <w:pPr>
      <w:spacing w:line="252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0714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0714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0714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0714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0714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0714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0714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0714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0714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071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071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071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0714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0714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0714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0714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0714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0714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071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7071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07148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7071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07148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70714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07148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70714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71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714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0714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1195</Characters>
  <Application>Microsoft Office Word</Application>
  <DocSecurity>0</DocSecurity>
  <Lines>9</Lines>
  <Paragraphs>2</Paragraphs>
  <ScaleCrop>false</ScaleCrop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Mróz</dc:creator>
  <cp:keywords/>
  <dc:description/>
  <cp:lastModifiedBy>B. Krysiak</cp:lastModifiedBy>
  <cp:revision>3</cp:revision>
  <dcterms:created xsi:type="dcterms:W3CDTF">2026-09-23T06:09:00Z</dcterms:created>
  <dcterms:modified xsi:type="dcterms:W3CDTF">2026-10-01T12:53:00Z</dcterms:modified>
</cp:coreProperties>
</file>