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13874" w14:textId="77777777" w:rsidR="003D5D62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FF8EF6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D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26/2026</w:t>
      </w:r>
    </w:p>
    <w:p w14:paraId="361C3E85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4975545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D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6CAF39EA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D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16 czerwca 2026 r.</w:t>
      </w:r>
    </w:p>
    <w:p w14:paraId="194DBDF8" w14:textId="77777777" w:rsidR="003D5D62" w:rsidRPr="00B51DEE" w:rsidRDefault="003D5D62" w:rsidP="003D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67DA597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466B2C" w14:textId="77777777" w:rsidR="003D5D62" w:rsidRPr="00B51DEE" w:rsidRDefault="003D5D62" w:rsidP="003D5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1D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działki  nr 114/6  o pow. 0,0109 ha położonej w obrębie Celinowo  </w:t>
      </w:r>
    </w:p>
    <w:p w14:paraId="018A3E3F" w14:textId="77777777" w:rsidR="003D5D62" w:rsidRDefault="003D5D62" w:rsidP="003D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82A066" w14:textId="77777777" w:rsidR="003D5D62" w:rsidRDefault="003D5D62" w:rsidP="003D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5034A9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3D0100F0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8DC88F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53F9D4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działki  położonej w obrębie 0002 Celinowo  oznaczonej numerem   ewidencyjnym 114/6 o pow. 0,0109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Działka  zostanie nabyta na  powiększenie działki nr ewidencyjny 138/2 położonej w obrębie Celinowo stanowiącej drogę.</w:t>
      </w:r>
    </w:p>
    <w:p w14:paraId="1CA418BA" w14:textId="77777777" w:rsidR="003D5D62" w:rsidRDefault="003D5D62" w:rsidP="003D5D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E5561D3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0C96B5B8" w14:textId="77777777" w:rsidR="003D5D62" w:rsidRDefault="003D5D62" w:rsidP="003D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C61410" w14:textId="77777777" w:rsidR="003D5D62" w:rsidRDefault="003D5D62" w:rsidP="003D5D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785E4456" w14:textId="77777777" w:rsidR="00B51DEE" w:rsidRDefault="00B51DEE" w:rsidP="00B51DEE">
      <w:pPr>
        <w:tabs>
          <w:tab w:val="left" w:pos="6090"/>
        </w:tabs>
      </w:pPr>
    </w:p>
    <w:p w14:paraId="41279CAD" w14:textId="16A9D41A" w:rsidR="00B51DEE" w:rsidRDefault="00B51DEE" w:rsidP="00B51DEE">
      <w:pPr>
        <w:tabs>
          <w:tab w:val="left" w:pos="6090"/>
        </w:tabs>
      </w:pPr>
      <w:r>
        <w:t xml:space="preserve">                                                                                                                         </w:t>
      </w:r>
      <w:r>
        <w:t>Wójt Gminy Somianka</w:t>
      </w:r>
    </w:p>
    <w:p w14:paraId="27B26520" w14:textId="77777777" w:rsidR="00B51DEE" w:rsidRDefault="00B51DEE" w:rsidP="00B51DEE">
      <w:pPr>
        <w:tabs>
          <w:tab w:val="left" w:pos="6090"/>
        </w:tabs>
      </w:pPr>
      <w:r>
        <w:t xml:space="preserve">                                                                                                                            /-/ Andrzej Żołyński</w:t>
      </w:r>
    </w:p>
    <w:p w14:paraId="19567419" w14:textId="77777777" w:rsidR="001067F2" w:rsidRDefault="001067F2">
      <w:bookmarkStart w:id="0" w:name="_GoBack"/>
      <w:bookmarkEnd w:id="0"/>
    </w:p>
    <w:sectPr w:rsidR="00106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A5"/>
    <w:rsid w:val="001067F2"/>
    <w:rsid w:val="00225BA4"/>
    <w:rsid w:val="003D5D62"/>
    <w:rsid w:val="00836159"/>
    <w:rsid w:val="008766AD"/>
    <w:rsid w:val="00B028A5"/>
    <w:rsid w:val="00B51DEE"/>
    <w:rsid w:val="00BF3C93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5305"/>
  <w15:chartTrackingRefBased/>
  <w15:docId w15:val="{A05A8714-6164-44F3-8982-04EDB29E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D62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28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28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28A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28A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28A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28A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28A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28A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28A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2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2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2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28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28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28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28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28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28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2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2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28A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2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28A5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28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28A5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28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2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28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2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4</cp:revision>
  <cp:lastPrinted>2026-06-17T10:50:00Z</cp:lastPrinted>
  <dcterms:created xsi:type="dcterms:W3CDTF">2026-06-17T09:31:00Z</dcterms:created>
  <dcterms:modified xsi:type="dcterms:W3CDTF">2026-06-17T10:50:00Z</dcterms:modified>
</cp:coreProperties>
</file>