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20" w:rsidRDefault="00BC6820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PROJEKT</w:t>
      </w:r>
    </w:p>
    <w:p w:rsidR="00AD016E" w:rsidRPr="00AD016E" w:rsidRDefault="0096392F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Zał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ącznik do Uchwały Nr…………..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Rady Gmi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ny Somianka z dnia ………</w:t>
      </w:r>
      <w:r w:rsidR="0096392F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D26E1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2020</w:t>
      </w:r>
      <w:r w:rsidR="000F61A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r. 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w sprawie przyjęcia Programu opieki nad zwierzętami bezdomnymi oraz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zapobiegania bezdomności zwierząt </w:t>
      </w:r>
      <w:r w:rsidR="00D26E1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2020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:rsidR="00F36F5A" w:rsidRDefault="00F36F5A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BD5E35" w:rsidRPr="00AD016E" w:rsidRDefault="00BD5E35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AD016E" w:rsidRPr="00EB0D34" w:rsidRDefault="00AD016E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Program opieki nad zwierzętami bezdomnymi oraz 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zapobiegania bezdomności zwierząt </w:t>
      </w:r>
      <w:r w:rsidR="00BC6820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na terenie Gminy Somianka w 20</w:t>
      </w:r>
      <w:r w:rsidR="00D26E13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20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roku</w:t>
      </w:r>
    </w:p>
    <w:p w:rsidR="00F36F5A" w:rsidRPr="00EB0D34" w:rsidRDefault="00F36F5A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</w:t>
      </w:r>
    </w:p>
    <w:p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Postanowienia ogólne</w:t>
      </w:r>
    </w:p>
    <w:p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Ilekroć w niniejszym Programie jest mowa o: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1)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ustawie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ustawę z dnia 21 sierpnia 1997 r. o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ochronie zwierząt (Dz. U. z 2019 r. poz. 122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);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2)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urzędzie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Urząd Gminy Somianka;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3)</w:t>
      </w:r>
      <w:r w:rsidR="00FD357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pracowniku Urzędu Gminy </w:t>
      </w:r>
      <w:r w:rsidR="00AD016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należy przez to rozumieć pracownika właściwego 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merytorycznie w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sprawach opieki nad zwierzętami bezdom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nymi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– podinspektora ds. planowania przestrzennego, gospodarki nieruchomościami, rolnictwa i ochrony środowiska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przyjmującego zgłoszenia pod numerem telefonu 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(29) 741-87-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90 w. 43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godzinach pracy Urzędu Gminy Somianka oraz Wójta Gminy Somianka - telefon: 506-086-670 i Zastępcę Wójta - telefon: 601-613-507</w:t>
      </w:r>
      <w:r w:rsidR="00FD357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przyjmującymi zgłoszenia poza godzinami pracy Urzędu Gminy Somianka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4)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gminie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Gminę Somianka;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5)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wójcie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Wójta Gminy Somianka;</w:t>
      </w:r>
    </w:p>
    <w:p w:rsidR="00023EED" w:rsidRPr="00EB0D34" w:rsidRDefault="000A7DC9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6)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programie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„Program opieki nad zwierzętami bezdomnymi oraz zapobiegania bezdomności zwierząt 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w 2020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roku”, 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który ma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zastosowanie do zwierząt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bezdomnych, w  szczególności psów,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kotów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 oraz zwierząt gospodarskich;</w:t>
      </w:r>
    </w:p>
    <w:p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7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schronisku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 xml:space="preserve"> 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należy przez to rozumieć Schronisko dla Bezdomnych Zwierząt s.c. z siedzibą w Ostrowi Mazowieckiej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ul. Bąkówka, 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07-300 Ostrów Mazowiecka</w:t>
      </w:r>
      <w:r w:rsidR="00EB0D34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 którym Gmina Somianka ma podpisaną umowę;</w:t>
      </w:r>
    </w:p>
    <w:p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8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osobie odławiającej zwierzęta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Pana Huberta Kośnika prowadzącego działalność gospodarczą</w:t>
      </w:r>
      <w:r w:rsidR="00F36F5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pod nazwą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„Wyłapywanie Bezdomnych Zwierząt Hubert Kośnik” z siedzibą w Wyszkowie, ul. Zakręzie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49</w:t>
      </w:r>
      <w:r w:rsidR="005E245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, </w:t>
      </w:r>
      <w:r w:rsidR="000F61A3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br/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 którym Gmina Somianka ma podpisaną umowę;</w:t>
      </w:r>
    </w:p>
    <w:p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9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gospodarstwie rolnym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należy przez to rozumieć gospodarstwo rolne Pana Krzysztofa Jana R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akowskiego położone w miejscowości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Wielęcin, 07-203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lastRenderedPageBreak/>
        <w:t>Somianka;</w:t>
      </w:r>
    </w:p>
    <w:p w:rsidR="00023EED" w:rsidRPr="00EB0D34" w:rsidRDefault="00DE4E9A" w:rsidP="00612E3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10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612E37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opiece weterynaryjnej w przypadkach zdarzeń drogowych z udziałem zwierząt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należy przez to rozumieć </w:t>
      </w:r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Lecznictwo Weterynaryjne Krzysztof Szafner, Marzanna Szafner, s.c. M.K. Szafner i Szafner, Somianka-Parcele 16, 07-203 Somianka</w:t>
      </w:r>
      <w:r w:rsidR="00CA59A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z którym współpracuje i</w:t>
      </w:r>
      <w:r w:rsidR="00612E3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ma podpisaną umowę osoba odławiająca zwierzęta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;</w:t>
      </w:r>
    </w:p>
    <w:p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11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stronie internetowej urzędu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stronę internetową o następującym adresie:  </w:t>
      </w:r>
      <w:hyperlink r:id="rId8" w:history="1">
        <w:r w:rsidR="00AD016E" w:rsidRPr="00EB0D34">
          <w:rPr>
            <w:rFonts w:ascii="Arial" w:eastAsia="Times New Roman" w:hAnsi="Arial" w:cs="Arial"/>
            <w:kern w:val="3"/>
            <w:sz w:val="23"/>
            <w:szCs w:val="23"/>
            <w:lang w:eastAsia="zh-CN" w:bidi="hi-IN"/>
          </w:rPr>
          <w:t>www.somianka.pl</w:t>
        </w:r>
      </w:hyperlink>
      <w:r w:rsidR="00AD016E" w:rsidRPr="00EB0D34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;</w:t>
      </w:r>
    </w:p>
    <w:p w:rsidR="00AD016E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stronie internetowej schroniska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</w:t>
      </w:r>
      <w:r w:rsidR="00023EED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mieć stronę internetową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o następującym adresie:  </w:t>
      </w:r>
      <w:hyperlink r:id="rId9" w:history="1">
        <w:r w:rsidR="00AD016E" w:rsidRPr="00EB0D34">
          <w:rPr>
            <w:rFonts w:ascii="Arial" w:eastAsia="Times New Roman" w:hAnsi="Arial" w:cs="Arial"/>
            <w:kern w:val="3"/>
            <w:sz w:val="23"/>
            <w:szCs w:val="23"/>
            <w:lang w:eastAsia="zh-CN" w:bidi="hi-IN"/>
          </w:rPr>
          <w:t>www.schroniskobakowka.pl</w:t>
        </w:r>
      </w:hyperlink>
      <w:r w:rsidR="00AD016E" w:rsidRPr="00EB0D34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.</w:t>
      </w:r>
    </w:p>
    <w:p w:rsidR="00AD016E" w:rsidRPr="00EB0D34" w:rsidRDefault="00AD016E" w:rsidP="00AD016E">
      <w:pPr>
        <w:widowControl w:val="0"/>
        <w:tabs>
          <w:tab w:val="left" w:pos="735"/>
        </w:tabs>
        <w:suppressAutoHyphens/>
        <w:autoSpaceDN w:val="0"/>
        <w:spacing w:after="0" w:line="360" w:lineRule="auto"/>
        <w:ind w:left="720" w:hanging="690"/>
        <w:jc w:val="both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2</w:t>
      </w:r>
    </w:p>
    <w:p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Cele i zadania programu</w:t>
      </w:r>
    </w:p>
    <w:p w:rsidR="001F5625" w:rsidRPr="00EB0D34" w:rsidRDefault="00315C97" w:rsidP="00AD016E">
      <w:pPr>
        <w:widowControl w:val="0"/>
        <w:tabs>
          <w:tab w:val="left" w:pos="1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r w:rsidR="001F562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1F562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Celem Programu jest opieka nad zwierzęt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ami bezdomnymi oraz zapobieganie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bezdomności zwierząt na tere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nie Gminy Somianka  w roku  20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20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Zadania priorytetowe Programu: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bezdomnym zwierzętom miejsca w schronisku dla zwierząt;</w:t>
      </w:r>
    </w:p>
    <w:p w:rsidR="00AD016E" w:rsidRPr="00EB0D34" w:rsidRDefault="00695B53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opieka nad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żyjącymi kotami, w tym ich dokarmianie;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odławianie bezdomnych zwierząt;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obligatoryjna sterylizacja albo kastracja zwierząt w schronisku dla zwierząt;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poszukiwanie właścicieli dla bezdomnych zwierząt;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 ślepych miotów;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wskazanie gospodarstwa rolnego w celu zapewnienia miejsca dla zwierząt gospodarskich;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całodobowej opieki weterynaryjnej w przypadku zdarzeń drogowych z udziałem zwierząt.</w:t>
      </w: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3</w:t>
      </w:r>
    </w:p>
    <w:p w:rsidR="00AD016E" w:rsidRPr="00EB0D34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bezdomnym zwierzętom miejsca w schronisku dla zwierząt</w:t>
      </w:r>
    </w:p>
    <w:p w:rsidR="000A7DC9" w:rsidRDefault="00F36F5A" w:rsidP="00371A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4. </w:t>
      </w:r>
      <w:r w:rsidR="00144C5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Przyjmowanie bezdomnych zwierząt do schroniska z obszaru Gminy Somianka realizuje </w:t>
      </w:r>
      <w:r w:rsidR="00D4734F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Schronisko dla Bezdomnych Zwierząt s.c. z siedzibą w Ostrowi Mazowieckiej, </w:t>
      </w:r>
      <w:r w:rsidR="000336FA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                </w:t>
      </w:r>
      <w:r w:rsidR="00D4734F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ul. Bąkówka, 07-300 Ostrów Mazowiecka, z którym Gmina Somianka ma podpisaną umowę.</w:t>
      </w:r>
    </w:p>
    <w:p w:rsidR="00371A50" w:rsidRPr="00EB0D34" w:rsidRDefault="00371A50" w:rsidP="00371A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</w:p>
    <w:p w:rsidR="00BD5E35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4</w:t>
      </w:r>
    </w:p>
    <w:p w:rsidR="00AD016E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Opieka nad wolno żyjącymi kotami</w:t>
      </w:r>
    </w:p>
    <w:p w:rsidR="00144C5E" w:rsidRPr="00EB0D34" w:rsidRDefault="00144C5E" w:rsidP="00315C97">
      <w:pPr>
        <w:widowControl w:val="0"/>
        <w:suppressAutoHyphens/>
        <w:autoSpaceDN w:val="0"/>
        <w:spacing w:before="240"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5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450E11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Sprawowanie opieki nad kotami wolno żyjącymi, w tym ich dokarmianie realizują:</w:t>
      </w:r>
    </w:p>
    <w:p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podejmowanie int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erwencji w sprawach kotów wolno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opiekę nad nimi, w tym ich dokarmianie, przy współpracy z osobą odławiającą zwierzęta;</w:t>
      </w:r>
    </w:p>
    <w:p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Wójt poprzez prowadzenie działań zmierzających do poszukiwania nowych właścicieli i oddawania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 adopcji kotów wolno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żyjących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osobom zainteresowanym i zdolnym zapewnić im należyte warunki bytowania;</w:t>
      </w:r>
    </w:p>
    <w:p w:rsidR="00AD016E" w:rsidRPr="00EB0D34" w:rsidRDefault="00144C5E" w:rsidP="005E00A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pcji kotów wolno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między innymi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umieszczenie ogłoszeń o adopcji na stronie internetowej Urzędu oraz tablicy informacyjnej Urzędu.</w:t>
      </w:r>
    </w:p>
    <w:p w:rsidR="002061E1" w:rsidRPr="00EB0D34" w:rsidRDefault="002061E1" w:rsidP="00450E11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u w:val="single"/>
          <w:lang w:eastAsia="zh-CN" w:bidi="hi-IN"/>
        </w:rPr>
      </w:pP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5</w:t>
      </w:r>
    </w:p>
    <w:p w:rsidR="00AD016E" w:rsidRPr="00EB0D34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Odławianie bezdomnych zwierząt</w:t>
      </w:r>
    </w:p>
    <w:p w:rsidR="00D4734F" w:rsidRPr="00EB0D34" w:rsidRDefault="00144C5E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6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Odławianie bezdomnych zwierząt z terenu Gminy realizuje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Pan Hubert Kośnik prowadzący działalność gospodarczą pod nazwą „Wyłapywanie Bezdomnych Zwierząt Hubert Kośnik” z siedzibą w Wyszkowie, ul. Zakręzie 49, z którym Gmina Somianka ma podpisaną umowę.</w:t>
      </w:r>
    </w:p>
    <w:p w:rsidR="00144C5E" w:rsidRPr="00EB0D34" w:rsidRDefault="00144C5E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O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soba odławiająca bezdomne zwierzęta zobowiązana jest do wykonywania czynności w sposób niestwarzający zagrożenia dla bezpieczeństwa i porządku publicznego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zdrowia i życia zwierząt.</w:t>
      </w:r>
    </w:p>
    <w:p w:rsidR="0096392F" w:rsidRDefault="00A70627" w:rsidP="00695B5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Czynności związane z odławianiem bezdomnych zwierząt i ich przewozem będą wykonywane przy użyciu specjalistycznego sprzętu</w:t>
      </w:r>
      <w:r w:rsidR="004044B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środka transportu przystosowanego do tego celu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695B53" w:rsidRPr="00695B53" w:rsidRDefault="00695B53" w:rsidP="00695B5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6</w:t>
      </w:r>
    </w:p>
    <w:p w:rsidR="00AD016E" w:rsidRPr="00EB0D34" w:rsidRDefault="00E96BE6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Obligatoryjna sterylizacja albo kastracja zwierząt w schronisku dla zwierząt</w:t>
      </w:r>
    </w:p>
    <w:p w:rsidR="00095205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7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6E2128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Schronisko przeprowadza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obligatoryjną ste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rylizację lub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kastrację zwierząt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przyjętych do schroniska.</w:t>
      </w:r>
    </w:p>
    <w:p w:rsidR="00095205" w:rsidRPr="00EB0D34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chronisko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przygotowuje </w:t>
      </w:r>
      <w:r w:rsidR="00C75CD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przyjętego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psa do zabiegu sterylizacji lub kastracji oraz zapewnia mu opiekę weterynaryjną przed i po zabiegu.</w:t>
      </w:r>
    </w:p>
    <w:p w:rsidR="006E2128" w:rsidRPr="00EB0D34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Zabieg sterylizacji lub kastracji wykonywany jest przez lekarza weterynarii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z którym schronisko współpracuje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6E2128" w:rsidRPr="00EB0D34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4.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Zabiegowi s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terylizacji lub kastracji nie podlegają zwierzęta:</w:t>
      </w:r>
    </w:p>
    <w:p w:rsidR="002E1E76" w:rsidRPr="00EB0D34" w:rsidRDefault="00C75CDC" w:rsidP="004E3D7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okresie 14 dni od umieszczenia ich w schronisku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 uwagi na okres kwarantanny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:rsidR="00F36F5A" w:rsidRPr="00EB0D34" w:rsidRDefault="00095205" w:rsidP="004E3D7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 których istnieją przeciww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skazania do wykonywania zabiegu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z uwa</w:t>
      </w:r>
      <w:r w:rsidR="00C75CD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gi na stan zdrowotny i/lub wiek.</w:t>
      </w:r>
    </w:p>
    <w:p w:rsidR="00450E11" w:rsidRPr="00EB0D34" w:rsidRDefault="00450E11" w:rsidP="00450E11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u w:val="single"/>
          <w:lang w:eastAsia="zh-CN" w:bidi="hi-IN"/>
        </w:rPr>
      </w:pP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7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Poszukiwanie właścicieli dla bezdomnych zwierząt</w:t>
      </w:r>
    </w:p>
    <w:p w:rsidR="00FD1F0E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8</w:t>
      </w:r>
      <w:r w:rsidR="00FD1F0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FD1F0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Poszukiwanie nowych właścicieli dla bezdomnych zwierząt realizują:</w:t>
      </w:r>
    </w:p>
    <w:p w:rsidR="00FD1F0E" w:rsidRPr="00EB0D34" w:rsidRDefault="00FD1F0E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Schronisko poprzez prowadzenie działań zmierzających do pozyskiwania nowych właścicieli i oddawania do adopcji bezdomnych zwierząt osobom zainteresowanym i zdolnym zapewnić im należyte warunki bytowania;</w:t>
      </w:r>
    </w:p>
    <w:p w:rsidR="00FB3CD7" w:rsidRPr="00EB0D34" w:rsidRDefault="00FB3CD7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prowadzenie działań zmierzających do poszukiwania nowych właścicieli i oddawania do adopcji bezdomnych zwierząt osobom zainteresowanym i zdolnym zapewnić im należyte warunki bytowania;</w:t>
      </w:r>
    </w:p>
    <w:p w:rsidR="00095205" w:rsidRPr="00851109" w:rsidRDefault="00FD1F0E" w:rsidP="00FD1F0E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adopcji zw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ierząt ze Schroniska, 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między innymi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umieszczenie linku do strony internetowej Schroniska na stronie internetowej Urzędu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  <w:bookmarkStart w:id="0" w:name="_GoBack"/>
      <w:bookmarkEnd w:id="0"/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8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Usypianie ślepych miotów</w:t>
      </w:r>
    </w:p>
    <w:p w:rsidR="00E96BE6" w:rsidRPr="00EB0D34" w:rsidRDefault="00F36F5A" w:rsidP="009E099A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9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D74A99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D74A9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</w:t>
      </w:r>
      <w:r w:rsidR="00450E1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ślepych miotów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</w:t>
      </w:r>
      <w:r w:rsidR="00450E1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psów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realizuje</w:t>
      </w:r>
      <w:r w:rsidR="009E09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osoba odławiająca zwierzęta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9E09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poprzez dokonywanie przez lekarza weterynarii</w:t>
      </w:r>
      <w:r w:rsidR="00D74A9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zabiegów usypiania ślepych miotów.</w:t>
      </w:r>
      <w:r w:rsidR="00D81903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:rsidR="00AC12DD" w:rsidRPr="00EB0D34" w:rsidRDefault="00AC12DD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 ślepych miotów jest przeprowadzane w gabinecie weterynaryjnym: Krzysztof Szafner, Marzanna Szafner, s.c. M.K. Szafner i Szafner Lecznictwo Weterynaryjne, Somia</w:t>
      </w:r>
      <w:r w:rsidR="00BA15E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nka-Parcele 16, 07-203 Somianka, z którym osoba odławiająca zwierzęta współpracuje i ma podpisaną umowę.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9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Wskazanie gospodarstwa rolnego w celu zapewnienia miejsca dla zwierząt gospodarskich</w:t>
      </w:r>
    </w:p>
    <w:p w:rsidR="004F28FF" w:rsidRPr="00EB0D34" w:rsidRDefault="00F36F5A" w:rsidP="000A7DC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10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celu zapewnienia miejsca dla zwierząt gospodarskich z terenu Gminy Somianka, Wójt wskazał gospodarstwo rolne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Pana Krzysztofa Jana Rakowskiego położone w miejscowości Wielęcin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10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całodobowej opieki weterynaryjnej w przypadku zdarzeń drogowych z udziałem zwierząt</w:t>
      </w:r>
    </w:p>
    <w:p w:rsidR="00AD016E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11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1. </w:t>
      </w:r>
      <w:r w:rsidR="00DE4E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osoba odławiająca zwierzęta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zapewnia opiekę weterynaryjną w przypadkach zdarzeń drogowych z udziałem zwierząt.</w:t>
      </w:r>
    </w:p>
    <w:p w:rsidR="004F28FF" w:rsidRDefault="004F28FF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zwierząt, lekarz weterynarii udzieli zwierzęciu ni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ezbędnej pomocy weterynaryjnej na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zdarzenia.</w:t>
      </w:r>
    </w:p>
    <w:p w:rsidR="000F775E" w:rsidRPr="00EB0D34" w:rsidRDefault="000F775E" w:rsidP="000F775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0F775E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łownych i leśnych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ezbędna pomoc weterynaryjna na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udzielana jest w obecności łowczego – przedstawiciela właściwego miejscowo koła łowieckiego, na terenie którego doszło do zdarzenia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DE4E9A" w:rsidRPr="00EB0D34" w:rsidRDefault="000F775E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4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Osoba odławiająca zwierzęta </w:t>
      </w:r>
      <w:r w:rsidR="005535A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zobowiązana jest do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przewiezienie zwierzęcia z miejsca zdarzenia drogowego go gabinetu weterynaryjnego: Krzysztof Szafner, Marzanna Szafner, s.c. M.K. Szafner i Szafner Lecznictwo Weterynaryjne, Somianka-Parcele 16, 07-203 Somianka.</w:t>
      </w:r>
    </w:p>
    <w:p w:rsidR="002469D2" w:rsidRPr="00EB0D34" w:rsidRDefault="002469D2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:rsidR="00AD016E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11</w:t>
      </w: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Finansowanie programu</w:t>
      </w:r>
    </w:p>
    <w:p w:rsidR="00AD016E" w:rsidRPr="00EB0D34" w:rsidRDefault="00351B61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. </w:t>
      </w:r>
      <w:r w:rsidR="0031653C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 realizację zadań wynikających z Programu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zabezpieczono w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budżecie Gminy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Somianka środki finansowe w 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kwocie 7</w:t>
      </w:r>
      <w:r w:rsidR="00F966C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0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.000,00 zł.</w:t>
      </w:r>
    </w:p>
    <w:p w:rsidR="00AD016E" w:rsidRPr="00EB0D34" w:rsidRDefault="0031653C" w:rsidP="009D6E2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Środki finansowe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 zadania wymienione w Programie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wydatkowane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będą zgodnie z cenam</w:t>
      </w:r>
      <w:r w:rsidR="00DA24A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i ustalonymi w umowach zawartych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 odpowiednimi podmiotami, według tabeli stanowiącej załącznik do Programu.</w:t>
      </w:r>
    </w:p>
    <w:p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:rsidR="0013784B" w:rsidRPr="00EB0D34" w:rsidRDefault="0013784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>Przewodniczący</w:t>
      </w:r>
    </w:p>
    <w:p w:rsidR="0013784B" w:rsidRPr="00EB0D34" w:rsidRDefault="0013784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 xml:space="preserve">   Rady Gminy</w:t>
      </w:r>
    </w:p>
    <w:p w:rsidR="00EB0D34" w:rsidRPr="00EB0D34" w:rsidRDefault="00DA24AA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 xml:space="preserve">     </w:t>
      </w:r>
    </w:p>
    <w:p w:rsidR="00333CFF" w:rsidRPr="00EB0D34" w:rsidRDefault="00EB0D34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 xml:space="preserve">   </w:t>
      </w:r>
      <w:r w:rsidR="00DA24AA" w:rsidRPr="00EB0D34">
        <w:rPr>
          <w:rFonts w:ascii="Arial" w:hAnsi="Arial"/>
          <w:sz w:val="23"/>
          <w:szCs w:val="23"/>
        </w:rPr>
        <w:t>Krzysztof Jan Rakowsk</w:t>
      </w:r>
      <w:r w:rsidR="009D6E2E" w:rsidRPr="00EB0D34">
        <w:rPr>
          <w:rFonts w:ascii="Arial" w:hAnsi="Arial"/>
          <w:sz w:val="23"/>
          <w:szCs w:val="23"/>
        </w:rPr>
        <w:t>i</w:t>
      </w:r>
    </w:p>
    <w:p w:rsidR="00EB0D34" w:rsidRDefault="00EB0D34" w:rsidP="00210F77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EB0D34" w:rsidRDefault="00EB0D34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EB0D34" w:rsidRDefault="00EB0D34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EB0D34" w:rsidRDefault="00EB0D34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Załącznik do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Programu opieki nad zwierzętami bezdomnymi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oraz zapobiegania bezdomności zwierząt</w:t>
      </w:r>
    </w:p>
    <w:p w:rsidR="00AD016E" w:rsidRPr="00AD016E" w:rsidRDefault="00D26E1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2020</w:t>
      </w:r>
      <w:r w:rsidR="00AD016E"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Zadania realizowane w ramach Programu</w:t>
      </w:r>
      <w:r w:rsidRPr="00EB0D34">
        <w:rPr>
          <w:rFonts w:ascii="Arial" w:eastAsia="Andale Sans UI" w:hAnsi="Arial" w:cs="Tahoma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opieki nad zwierzętami bezdomnymi</w:t>
      </w:r>
    </w:p>
    <w:p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oraz zapobiegania bezdomności zwierząt  na terenie Gminy Somian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ka </w:t>
      </w:r>
      <w:r w:rsidR="00D26E13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w 2020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 roku,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br/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 uwzględnieniem środków finansowych</w:t>
      </w: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693"/>
        <w:gridCol w:w="1134"/>
        <w:gridCol w:w="5114"/>
      </w:tblGrid>
      <w:tr w:rsidR="00AD016E" w:rsidRPr="00AD016E" w:rsidTr="0051577E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Środki finansowe brutto (zł)</w:t>
            </w:r>
          </w:p>
        </w:tc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Zadania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Schronisko dla Bezdomnych Zwierząt s.c. ul. Bąkówka, Ostrów Mazowiecka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D26E13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1845</w:t>
            </w:r>
            <w:r w:rsidR="00AD016E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Przyjęcie i utrzymanie psa w schronisku</w:t>
            </w:r>
            <w:r w:rsid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(za 1 sztukę)            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Schronisko dla Bezdomnych Zwierząt s.c. ul. Bąkówka, Ostrów Mazowiecka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1230,00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Gotowość i realizacja, ryczałt miesięczny; Opłata ryczałtowa obejmuje:</w:t>
            </w:r>
          </w:p>
          <w:p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miejsce dla psów w schronisku;</w:t>
            </w:r>
          </w:p>
          <w:p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przygotowanie i opiekę psa przed i po sterylizacji lub kastracji oraz dostarczenie psa po kwarantannie do gabinetu  weterynaryjnego, R. Szarafiński &amp; A. Oniszk ul. Płk. K. Piłata</w:t>
            </w:r>
            <w:r w:rsidR="00FB3CD7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19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                w Ostrowi Mazowieckiej, następnie po 10 dniach ponowne dostarczenie go na usuniecie szwów oraz wszelkie koszty związane z powikłaniami pooperacyjnymi;</w:t>
            </w:r>
          </w:p>
          <w:p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poszukiwanie właścicieli dla bezdomnych psów;</w:t>
            </w:r>
          </w:p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>Zaszczepienie zwierząt bezdomnych przeciwko wściekliźnie, zabieg polegający na sterylizacji i kastracji zwierząt bezdomnych, które znajdują się w Schronisku wykona gabinet  weterynaryjny R. Szarafiński &amp; A. Oniszk, ul. Płk. K. Piłata</w:t>
            </w:r>
            <w:r w:rsidR="00FB3CD7"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 19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 w Ostrowi Mazowieckiej.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</w:t>
            </w:r>
            <w:r w:rsidR="00D26E13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40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Wyłapywanie bezdomnych psów i dostarczenie do Schroniska (za 1 sztukę)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100,00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Uśpienie ślepego miotu</w:t>
            </w:r>
            <w:r w:rsidR="000F61A3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bezdomnych psów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(niezależnie od ilości sztuk) wykona lekarz weterynarii</w:t>
            </w:r>
            <w:r w:rsidR="00AC12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- </w:t>
            </w:r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Krzysztof Szafner, Marzanna Szafner, s.c. M.K. Szafner i Szafner, Lecznictwo Weterynaryjne, Somianka-Parcele 16, 07-203 Somianka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300,00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612E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Zapewnienie całodobowej opieki weterynaryjnej w przypadkach zdarzeń drogowych z udziałem zwierząt</w:t>
            </w:r>
            <w:r w:rsidR="00612E37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we współpracy z </w:t>
            </w:r>
            <w:r w:rsidR="00612E37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Krzysztof Szafner, Marzanna Szafner, s.c. M.K. Szafner i Szafner, Lecznictwo Wete</w:t>
            </w:r>
            <w:r w:rsid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rynaryjne, Somianka-Parcele 16, </w:t>
            </w:r>
            <w:r w:rsidR="00612E37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07-203 Somianka</w:t>
            </w:r>
          </w:p>
        </w:tc>
      </w:tr>
      <w:tr w:rsidR="003C70DD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0DD" w:rsidRPr="0051577E" w:rsidRDefault="00695B53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6</w:t>
            </w:r>
            <w:r w:rsidR="003C70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Gospodarstwo rolne Pana Krzysztofa Jana Rakowskiego Wielęcin, 07-203 Somianka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26,00 (małe)</w:t>
            </w:r>
          </w:p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32,00 (duże)</w:t>
            </w:r>
          </w:p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/doba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Zapewnienie miejsc dla zwierząt gospodarskich</w:t>
            </w:r>
          </w:p>
        </w:tc>
      </w:tr>
    </w:tbl>
    <w:p w:rsidR="000C3A37" w:rsidRDefault="009A1E3B" w:rsidP="0013784B">
      <w:pPr>
        <w:widowControl w:val="0"/>
        <w:suppressAutoHyphens/>
        <w:spacing w:after="0" w:line="240" w:lineRule="auto"/>
        <w:ind w:left="3540" w:firstLine="708"/>
        <w:rPr>
          <w:rFonts w:ascii="Arial" w:eastAsia="Andale Sans UI" w:hAnsi="Arial" w:cs="Times New Roman"/>
          <w:kern w:val="1"/>
          <w:szCs w:val="24"/>
        </w:rPr>
      </w:pPr>
      <w:r w:rsidRPr="009A1E3B">
        <w:rPr>
          <w:rFonts w:ascii="Arial" w:eastAsia="Andale Sans UI" w:hAnsi="Arial" w:cs="Times New Roman"/>
          <w:kern w:val="1"/>
          <w:szCs w:val="24"/>
        </w:rPr>
        <w:t xml:space="preserve">                               </w:t>
      </w:r>
      <w:r>
        <w:rPr>
          <w:rFonts w:ascii="Arial" w:eastAsia="Andale Sans UI" w:hAnsi="Arial" w:cs="Times New Roman"/>
          <w:kern w:val="1"/>
          <w:szCs w:val="24"/>
        </w:rPr>
        <w:t xml:space="preserve">  </w:t>
      </w:r>
    </w:p>
    <w:p w:rsidR="0013784B" w:rsidRP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 w:rsidRPr="0013784B">
        <w:rPr>
          <w:rFonts w:ascii="Arial" w:hAnsi="Arial"/>
        </w:rPr>
        <w:t>Przewodniczący</w:t>
      </w:r>
    </w:p>
    <w:p w:rsidR="0013784B" w:rsidRP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 w:rsidRPr="0013784B">
        <w:rPr>
          <w:rFonts w:ascii="Arial" w:hAnsi="Arial"/>
        </w:rPr>
        <w:t xml:space="preserve">  Rady Gminy  </w:t>
      </w:r>
    </w:p>
    <w:p w:rsid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A1E3B" w:rsidRPr="0013784B" w:rsidRDefault="0013784B" w:rsidP="0013784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  <w:r w:rsidRPr="0013784B">
        <w:rPr>
          <w:rFonts w:ascii="Arial" w:hAnsi="Arial"/>
        </w:rPr>
        <w:t>Krzysztof Jan Rakowski</w:t>
      </w:r>
    </w:p>
    <w:sectPr w:rsidR="009A1E3B" w:rsidRPr="0013784B" w:rsidSect="005E245A"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A4" w:rsidRDefault="00244AA4">
      <w:pPr>
        <w:spacing w:after="0" w:line="240" w:lineRule="auto"/>
      </w:pPr>
      <w:r>
        <w:separator/>
      </w:r>
    </w:p>
  </w:endnote>
  <w:endnote w:type="continuationSeparator" w:id="0">
    <w:p w:rsidR="00244AA4" w:rsidRDefault="0024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41855"/>
      <w:docPartObj>
        <w:docPartGallery w:val="Page Numbers (Bottom of Page)"/>
        <w:docPartUnique/>
      </w:docPartObj>
    </w:sdtPr>
    <w:sdtContent>
      <w:p w:rsidR="00315C18" w:rsidRDefault="001409BB">
        <w:pPr>
          <w:pStyle w:val="Stopka"/>
          <w:jc w:val="right"/>
        </w:pPr>
        <w:r>
          <w:fldChar w:fldCharType="begin"/>
        </w:r>
        <w:r w:rsidR="00F35B9A">
          <w:instrText>PAGE   \* MERGEFORMAT</w:instrText>
        </w:r>
        <w:r>
          <w:fldChar w:fldCharType="separate"/>
        </w:r>
        <w:r w:rsidR="00244AA4">
          <w:rPr>
            <w:noProof/>
          </w:rPr>
          <w:t>1</w:t>
        </w:r>
        <w:r>
          <w:fldChar w:fldCharType="end"/>
        </w:r>
      </w:p>
    </w:sdtContent>
  </w:sdt>
  <w:p w:rsidR="00315C18" w:rsidRDefault="00244A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A4" w:rsidRDefault="00244AA4">
      <w:pPr>
        <w:spacing w:after="0" w:line="240" w:lineRule="auto"/>
      </w:pPr>
      <w:r>
        <w:separator/>
      </w:r>
    </w:p>
  </w:footnote>
  <w:footnote w:type="continuationSeparator" w:id="0">
    <w:p w:rsidR="00244AA4" w:rsidRDefault="0024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F31"/>
    <w:multiLevelType w:val="multilevel"/>
    <w:tmpl w:val="302429A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DF31F9"/>
    <w:multiLevelType w:val="hybridMultilevel"/>
    <w:tmpl w:val="94C83530"/>
    <w:lvl w:ilvl="0" w:tplc="2236E8C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4D1BCE"/>
    <w:multiLevelType w:val="multilevel"/>
    <w:tmpl w:val="93B4063A"/>
    <w:numStyleLink w:val="WW8Num7"/>
  </w:abstractNum>
  <w:abstractNum w:abstractNumId="3">
    <w:nsid w:val="28AB743C"/>
    <w:multiLevelType w:val="hybridMultilevel"/>
    <w:tmpl w:val="D082C0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F02A5"/>
    <w:multiLevelType w:val="hybridMultilevel"/>
    <w:tmpl w:val="CBBA206C"/>
    <w:lvl w:ilvl="0" w:tplc="2236E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F27F6"/>
    <w:multiLevelType w:val="multilevel"/>
    <w:tmpl w:val="30242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D31415C"/>
    <w:multiLevelType w:val="multilevel"/>
    <w:tmpl w:val="69DCAC72"/>
    <w:styleLink w:val="WW8Num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7">
    <w:nsid w:val="4EBC5824"/>
    <w:multiLevelType w:val="hybridMultilevel"/>
    <w:tmpl w:val="BEBA8312"/>
    <w:lvl w:ilvl="0" w:tplc="2EB43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142C"/>
    <w:multiLevelType w:val="hybridMultilevel"/>
    <w:tmpl w:val="68B0BBBC"/>
    <w:lvl w:ilvl="0" w:tplc="96B052B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2054E"/>
    <w:multiLevelType w:val="multilevel"/>
    <w:tmpl w:val="93B4063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7E7529F"/>
    <w:multiLevelType w:val="hybridMultilevel"/>
    <w:tmpl w:val="E9F4DF80"/>
    <w:lvl w:ilvl="0" w:tplc="D97AC4D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77792C"/>
    <w:multiLevelType w:val="hybridMultilevel"/>
    <w:tmpl w:val="B906CE7E"/>
    <w:lvl w:ilvl="0" w:tplc="51382BF8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6638F"/>
    <w:multiLevelType w:val="multilevel"/>
    <w:tmpl w:val="72C0CFDA"/>
    <w:styleLink w:val="WW8Num2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rFonts w:ascii="Arial" w:hAnsi="Arial"/>
          <w:b/>
          <w:bCs/>
        </w:rPr>
      </w:lvl>
    </w:lvlOverride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54C7"/>
    <w:rsid w:val="00023EED"/>
    <w:rsid w:val="000336FA"/>
    <w:rsid w:val="00061FAC"/>
    <w:rsid w:val="00083772"/>
    <w:rsid w:val="00087AE6"/>
    <w:rsid w:val="00095205"/>
    <w:rsid w:val="000A7DC9"/>
    <w:rsid w:val="000C3A37"/>
    <w:rsid w:val="000F127B"/>
    <w:rsid w:val="000F61A3"/>
    <w:rsid w:val="000F775E"/>
    <w:rsid w:val="00106B27"/>
    <w:rsid w:val="0013784B"/>
    <w:rsid w:val="001409BB"/>
    <w:rsid w:val="00144C5E"/>
    <w:rsid w:val="001C164A"/>
    <w:rsid w:val="001F5625"/>
    <w:rsid w:val="002061E1"/>
    <w:rsid w:val="00210F77"/>
    <w:rsid w:val="00244AA4"/>
    <w:rsid w:val="002469D2"/>
    <w:rsid w:val="002A49A2"/>
    <w:rsid w:val="002E1E76"/>
    <w:rsid w:val="002F1BBD"/>
    <w:rsid w:val="00315C97"/>
    <w:rsid w:val="0031653C"/>
    <w:rsid w:val="00333CFF"/>
    <w:rsid w:val="00351B61"/>
    <w:rsid w:val="00371A50"/>
    <w:rsid w:val="00371E42"/>
    <w:rsid w:val="003C1258"/>
    <w:rsid w:val="003C70DD"/>
    <w:rsid w:val="004044B9"/>
    <w:rsid w:val="00450E11"/>
    <w:rsid w:val="00462014"/>
    <w:rsid w:val="00480444"/>
    <w:rsid w:val="004C36CD"/>
    <w:rsid w:val="004E3D76"/>
    <w:rsid w:val="004F28FF"/>
    <w:rsid w:val="0051577E"/>
    <w:rsid w:val="00517D44"/>
    <w:rsid w:val="005535A1"/>
    <w:rsid w:val="005754C7"/>
    <w:rsid w:val="00593D46"/>
    <w:rsid w:val="005971BA"/>
    <w:rsid w:val="005E245A"/>
    <w:rsid w:val="005F00EB"/>
    <w:rsid w:val="00612101"/>
    <w:rsid w:val="00612E37"/>
    <w:rsid w:val="00695B53"/>
    <w:rsid w:val="006E2128"/>
    <w:rsid w:val="006F07A9"/>
    <w:rsid w:val="00722D7D"/>
    <w:rsid w:val="00742858"/>
    <w:rsid w:val="0076379B"/>
    <w:rsid w:val="007D3B87"/>
    <w:rsid w:val="007F3348"/>
    <w:rsid w:val="007F3840"/>
    <w:rsid w:val="00851109"/>
    <w:rsid w:val="008D62AD"/>
    <w:rsid w:val="0096392F"/>
    <w:rsid w:val="0097613E"/>
    <w:rsid w:val="009A1E3B"/>
    <w:rsid w:val="009D3FD3"/>
    <w:rsid w:val="009D6E2E"/>
    <w:rsid w:val="009D750F"/>
    <w:rsid w:val="009E099A"/>
    <w:rsid w:val="009E30CF"/>
    <w:rsid w:val="009E32C7"/>
    <w:rsid w:val="00A06BB9"/>
    <w:rsid w:val="00A70627"/>
    <w:rsid w:val="00AC12DD"/>
    <w:rsid w:val="00AD016E"/>
    <w:rsid w:val="00AF2CD7"/>
    <w:rsid w:val="00AF49EC"/>
    <w:rsid w:val="00B63769"/>
    <w:rsid w:val="00B7619F"/>
    <w:rsid w:val="00BA15E9"/>
    <w:rsid w:val="00BA1989"/>
    <w:rsid w:val="00BC6820"/>
    <w:rsid w:val="00BD5E35"/>
    <w:rsid w:val="00BF6D68"/>
    <w:rsid w:val="00C4225A"/>
    <w:rsid w:val="00C75CDC"/>
    <w:rsid w:val="00C77FCF"/>
    <w:rsid w:val="00CA59A7"/>
    <w:rsid w:val="00CA6668"/>
    <w:rsid w:val="00CB6563"/>
    <w:rsid w:val="00D26E13"/>
    <w:rsid w:val="00D36B8A"/>
    <w:rsid w:val="00D4734F"/>
    <w:rsid w:val="00D74A99"/>
    <w:rsid w:val="00D81903"/>
    <w:rsid w:val="00D82ED1"/>
    <w:rsid w:val="00D87766"/>
    <w:rsid w:val="00DA24AA"/>
    <w:rsid w:val="00DA40A4"/>
    <w:rsid w:val="00DD4B98"/>
    <w:rsid w:val="00DE4E9A"/>
    <w:rsid w:val="00E308C8"/>
    <w:rsid w:val="00E96BE6"/>
    <w:rsid w:val="00EB0D34"/>
    <w:rsid w:val="00F00E8A"/>
    <w:rsid w:val="00F35B9A"/>
    <w:rsid w:val="00F36F5A"/>
    <w:rsid w:val="00F5530A"/>
    <w:rsid w:val="00F67B75"/>
    <w:rsid w:val="00F966C9"/>
    <w:rsid w:val="00FB3CD7"/>
    <w:rsid w:val="00FC1785"/>
    <w:rsid w:val="00FD1F0E"/>
    <w:rsid w:val="00F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D016E"/>
    <w:pPr>
      <w:numPr>
        <w:numId w:val="1"/>
      </w:numPr>
    </w:pPr>
  </w:style>
  <w:style w:type="numbering" w:customStyle="1" w:styleId="WW8Num2">
    <w:name w:val="WW8Num2"/>
    <w:basedOn w:val="Bezlisty"/>
    <w:rsid w:val="00AD016E"/>
    <w:pPr>
      <w:numPr>
        <w:numId w:val="2"/>
      </w:numPr>
    </w:pPr>
  </w:style>
  <w:style w:type="numbering" w:customStyle="1" w:styleId="WW8Num4">
    <w:name w:val="WW8Num4"/>
    <w:basedOn w:val="Bezlisty"/>
    <w:rsid w:val="00AD016E"/>
    <w:pPr>
      <w:numPr>
        <w:numId w:val="3"/>
      </w:numPr>
    </w:pPr>
  </w:style>
  <w:style w:type="numbering" w:customStyle="1" w:styleId="WW8Num7">
    <w:name w:val="WW8Num7"/>
    <w:basedOn w:val="Bezlisty"/>
    <w:rsid w:val="00AD016E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/>
    <w:rsid w:val="00AD016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016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mia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0541-8326-485F-AE77-AC950B4B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p.kasinski</cp:lastModifiedBy>
  <cp:revision>2</cp:revision>
  <cp:lastPrinted>2019-01-28T10:32:00Z</cp:lastPrinted>
  <dcterms:created xsi:type="dcterms:W3CDTF">2020-01-23T11:16:00Z</dcterms:created>
  <dcterms:modified xsi:type="dcterms:W3CDTF">2020-01-23T11:16:00Z</dcterms:modified>
</cp:coreProperties>
</file>