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97" w:rsidRDefault="00CA0808" w:rsidP="00B528D9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</w:t>
      </w:r>
      <w:r w:rsidR="00AB3300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</w:p>
    <w:p w:rsidR="006056A9" w:rsidRPr="000F2FEA" w:rsidRDefault="006056A9" w:rsidP="00AB3300">
      <w:pPr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F2FEA">
        <w:rPr>
          <w:rFonts w:ascii="Times New Roman" w:hAnsi="Times New Roman" w:cs="Times New Roman"/>
          <w:b/>
          <w:sz w:val="20"/>
          <w:szCs w:val="20"/>
          <w:lang w:val="pl-PL"/>
        </w:rPr>
        <w:t>OPIS PRZEDMIOTU ZAMÓWIENIA</w:t>
      </w:r>
    </w:p>
    <w:tbl>
      <w:tblPr>
        <w:tblStyle w:val="Tabela-Siatka"/>
        <w:tblW w:w="5089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95"/>
        <w:gridCol w:w="3920"/>
        <w:gridCol w:w="2708"/>
      </w:tblGrid>
      <w:tr w:rsidR="006056A9" w:rsidRPr="00AB3300" w:rsidTr="009941E2">
        <w:tc>
          <w:tcPr>
            <w:tcW w:w="5000" w:type="pct"/>
            <w:gridSpan w:val="3"/>
            <w:shd w:val="clear" w:color="auto" w:fill="FFFFFF" w:themeFill="background1"/>
          </w:tcPr>
          <w:p w:rsidR="006056A9" w:rsidRPr="00BD70B0" w:rsidRDefault="006056A9" w:rsidP="007A7EFF">
            <w:pPr>
              <w:pStyle w:val="Akapitzlist"/>
              <w:numPr>
                <w:ilvl w:val="0"/>
                <w:numId w:val="8"/>
              </w:numPr>
              <w:ind w:left="589" w:hanging="22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D70B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</w:t>
            </w:r>
            <w:r w:rsidR="007E694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omputer z ekranem dotykowym – 12</w:t>
            </w:r>
            <w:r w:rsidRPr="00BD70B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D70B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szt</w:t>
            </w:r>
            <w:proofErr w:type="spellEnd"/>
          </w:p>
        </w:tc>
      </w:tr>
      <w:tr w:rsidR="006056A9" w:rsidRPr="000F2FEA" w:rsidTr="000F2FEA">
        <w:tc>
          <w:tcPr>
            <w:tcW w:w="3532" w:type="pct"/>
            <w:gridSpan w:val="2"/>
            <w:shd w:val="clear" w:color="auto" w:fill="FFFFFF" w:themeFill="background1"/>
          </w:tcPr>
          <w:p w:rsidR="006056A9" w:rsidRPr="000F2FEA" w:rsidRDefault="006056A9" w:rsidP="000F2FE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Producent:</w:t>
            </w:r>
            <w:r w:rsidR="00425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……………………………………………………….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0F2FE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Model:</w:t>
            </w:r>
            <w:r w:rsidR="00425D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……………………….</w:t>
            </w:r>
          </w:p>
        </w:tc>
      </w:tr>
      <w:tr w:rsidR="006056A9" w:rsidRPr="00AB3300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Procesor wielordzeniowy osiągający w teście </w:t>
            </w:r>
            <w:proofErr w:type="spellStart"/>
            <w:r w:rsidRPr="000F2FE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Passmark</w:t>
            </w:r>
            <w:proofErr w:type="spellEnd"/>
            <w:r w:rsidRPr="000F2FE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CPU Mark wynik min. 1200 punktów według wyników ze strony </w:t>
            </w:r>
            <w:hyperlink r:id="rId7" w:history="1">
              <w:r w:rsidRPr="000F2FE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0F2FE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:rsidR="006056A9" w:rsidRPr="000F2FEA" w:rsidRDefault="006056A9" w:rsidP="00F556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dzień nie wcześniejszy niż 10/09/2018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4 GB min. 1600 MHz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Dysk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eMMC</w:t>
            </w:r>
            <w:proofErr w:type="spellEnd"/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128 GB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 ekranu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Błyszczący, LED, dotykowy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Przekątna ekranu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10,1"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Rozdzielczość ekranu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1280 x 800 (WXGA)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Zintegrowana lub dedykowana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AB3300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Dźwięk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Wbudowane głośniki stereo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Wbudowany mikrofon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Zintegrowana karta dźwiękowa zgodna z Intel High Definition Audio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Kamera internetowa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Min. 2.0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Mpix</w:t>
            </w:r>
            <w:proofErr w:type="spellEnd"/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125" w:type="pct"/>
            <w:shd w:val="clear" w:color="auto" w:fill="FFFFFF" w:themeFill="background1"/>
          </w:tcPr>
          <w:p w:rsid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Wi-Fi 802.11 a/b/g/n/ac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Moduł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 xml:space="preserve"> Bluetooth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A9" w:rsidRPr="00AB3300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wejść / wyjść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Micro HDMI - 1 szt.</w:t>
            </w:r>
          </w:p>
          <w:p w:rsid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Czytnik kart pamięci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microSD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- 1 szt.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USB 2.0 - 1 szt.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micro USB 2.0 - 1 szt.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Wyjście słuchawkowe/głośnikowe - 1 szt.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AB3300" w:rsidTr="000F2FEA">
        <w:tc>
          <w:tcPr>
            <w:tcW w:w="1407" w:type="pct"/>
            <w:shd w:val="clear" w:color="auto" w:fill="FFFFFF" w:themeFill="background1"/>
          </w:tcPr>
          <w:p w:rsidR="006056A9" w:rsidRPr="006C6D66" w:rsidRDefault="006056A9" w:rsidP="009941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C6D6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Zainstalowany system operacyjny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Zainstalowany system musi spełniać następujące wymagania, poprzez wbudowane mechanizmy, bez użycia dodatkowych aplikacji: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dokonywania aktualizacji i poprawek systemu przez Internet z możliwością wyboru instalowanych poprawek;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dokonywania uaktualnień sterowników urządzeń przez Internet – witrynę producenta systemu;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 xml:space="preserve">- Darmowe aktualizacje w ramach wersji systemu operacyjnego przez Internet 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Internetowa aktualizacja zapewniona w języku polskim;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Wbudowana zapora internetowa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 xml:space="preserve">(firewall) dla ochrony </w:t>
            </w:r>
            <w:bookmarkStart w:id="0" w:name="_GoBack"/>
            <w:bookmarkEnd w:id="0"/>
            <w:r w:rsidRPr="000F2FEA">
              <w:rPr>
                <w:bCs/>
                <w:sz w:val="20"/>
                <w:szCs w:val="20"/>
                <w:lang w:val="pl-PL"/>
              </w:rPr>
              <w:t>połączeń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internetowych; zintegrowana z systemem konsola do zarządzania ustawieniami zapory i regułami IP v4 i v6;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Zlokalizowane w języku polskim, co najmniej następujące elementy:  menu, odtwarzacz multimediów, pomoc, komunikaty systemowe;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Wsparcie dla większości powszechnie używanych urządzeń peryferyjnych (drukarek, urządzeń sieciowych, standardów USB, Plug &amp;Play, Wi-Fi)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lastRenderedPageBreak/>
              <w:t>- Funkcjonalność automatycznej zmiany domyślnej drukarki w zależności od sieci, do której podłączony jest komputer;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Interfejs użytkownika działający w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trybie graficznym z elementami 3D,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zintegrowana z interfejsem użytkownika interaktywna część pulpitu służącą do uruchamiania aplikacji, które użytkownik może dowolnie wymieniać i pobrać ze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strony producenta.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zdalnej automatycznej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instalacji, konfiguracji, administrowania oraz aktualizowania systemu;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Zintegrowany z systemem operacyjnym moduł synchronizacji komputera z urządzeniami zewnętrznymi.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Wbudowany system pomocy w języku polskim;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Wdrażanie IPSEC oparte na politykach – wdrażanie IPSEC oparte na zestawach reguł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definiujących ustawienia zarządzanych w sposób centralny;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Automatyczne występowanie i używanie (wystawianie) certyfikatów PKI X.509;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Rozbudowane polityki bezpieczeństwa – polityki dla systemu operacyjnego i dla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wskazanych aplikacji;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System posiada narzędzia służące do administracji, do wykonywania kopii zapasowych polityk i ich odtwarzania oraz generowania raportów z ustawień polityk;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Wsparcie dla Sun Java i .NET Framework 1.1 i 2.0 i 3.0 – możliwość uruchomienia aplikacji działających we wskazanych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środowiskach;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 xml:space="preserve">- Wsparcie dla JScript i </w:t>
            </w:r>
            <w:proofErr w:type="spellStart"/>
            <w:r w:rsidRPr="000F2FEA">
              <w:rPr>
                <w:bCs/>
                <w:sz w:val="20"/>
                <w:szCs w:val="20"/>
                <w:lang w:val="pl-PL"/>
              </w:rPr>
              <w:t>VBScript</w:t>
            </w:r>
            <w:proofErr w:type="spellEnd"/>
            <w:r w:rsidRPr="000F2FEA">
              <w:rPr>
                <w:bCs/>
                <w:sz w:val="20"/>
                <w:szCs w:val="20"/>
                <w:lang w:val="pl-PL"/>
              </w:rPr>
              <w:t xml:space="preserve"> –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możliwość uruchamiania interpretera poleceń;</w:t>
            </w:r>
          </w:p>
          <w:p w:rsidR="006056A9" w:rsidRPr="000A068B" w:rsidRDefault="006056A9" w:rsidP="009941E2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Zdalna pomoc i współdzielenie aplikacji – możliwość zdalnego przejęcia sesji za logowanego użytkownika celem rozwiązania problemu z komputerem;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7E6949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AB3300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Dołączone oprogramowanie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Partycja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recovery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(opcja przywrócenia systemu z dysku)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AB3300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Aluminiowa obudowa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Wielodotykowy, intuicyjny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touchpad</w:t>
            </w:r>
            <w:proofErr w:type="spellEnd"/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Szyfrowanie TPM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AB3300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Dołączone akcesoria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Ładowarka</w:t>
            </w: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Kabel micro USB -&gt; USB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Rysik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 miesiące gwarancja producenta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0F2FEA" w:rsidRDefault="000F2FEA" w:rsidP="006056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056A9" w:rsidRPr="00FB5031" w:rsidRDefault="000F2FEA" w:rsidP="006056A9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B5031">
        <w:rPr>
          <w:rFonts w:ascii="Times New Roman" w:hAnsi="Times New Roman" w:cs="Times New Roman"/>
          <w:b/>
          <w:sz w:val="20"/>
          <w:szCs w:val="20"/>
          <w:lang w:val="pl-PL"/>
        </w:rPr>
        <w:br w:type="page"/>
      </w:r>
      <w:r w:rsidR="00425D92" w:rsidRPr="00FB5031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 xml:space="preserve">II. </w:t>
      </w:r>
      <w:r w:rsidR="007E6949">
        <w:rPr>
          <w:rFonts w:ascii="Times New Roman" w:hAnsi="Times New Roman" w:cs="Times New Roman"/>
          <w:b/>
          <w:sz w:val="20"/>
          <w:szCs w:val="20"/>
          <w:lang w:val="pl-PL"/>
        </w:rPr>
        <w:t>Pakiet Biurowy – 12</w:t>
      </w:r>
      <w:r w:rsidR="006056A9" w:rsidRPr="00FB5031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proofErr w:type="spellStart"/>
      <w:r w:rsidR="006056A9" w:rsidRPr="00FB5031">
        <w:rPr>
          <w:rFonts w:ascii="Times New Roman" w:hAnsi="Times New Roman" w:cs="Times New Roman"/>
          <w:b/>
          <w:sz w:val="20"/>
          <w:szCs w:val="20"/>
          <w:lang w:val="pl-PL"/>
        </w:rPr>
        <w:t>szt</w:t>
      </w:r>
      <w:proofErr w:type="spellEnd"/>
    </w:p>
    <w:p w:rsidR="006056A9" w:rsidRPr="000F2FEA" w:rsidRDefault="006056A9" w:rsidP="006056A9">
      <w:pPr>
        <w:pStyle w:val="Standard"/>
        <w:rPr>
          <w:bCs/>
          <w:sz w:val="20"/>
          <w:szCs w:val="20"/>
        </w:rPr>
      </w:pPr>
      <w:r w:rsidRPr="000F2FEA">
        <w:rPr>
          <w:bCs/>
          <w:sz w:val="20"/>
          <w:szCs w:val="20"/>
        </w:rPr>
        <w:t xml:space="preserve">Zintegrowany pakiet aplikacji biurowych </w:t>
      </w:r>
      <w:r w:rsidRPr="006C6D66">
        <w:rPr>
          <w:b/>
          <w:bCs/>
          <w:sz w:val="20"/>
          <w:szCs w:val="20"/>
        </w:rPr>
        <w:t xml:space="preserve">dla edukacji </w:t>
      </w:r>
      <w:r w:rsidRPr="000F2FEA">
        <w:rPr>
          <w:bCs/>
          <w:sz w:val="20"/>
          <w:szCs w:val="20"/>
        </w:rPr>
        <w:t>zawierający co najmniej:</w:t>
      </w:r>
    </w:p>
    <w:p w:rsidR="006056A9" w:rsidRPr="000F2FEA" w:rsidRDefault="006056A9" w:rsidP="006056A9">
      <w:pPr>
        <w:pStyle w:val="Standard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Pakiet biurowy musi spełniać następujące wymagania poprzez wbudowane mechanizmy, bez użycia dodatkowych aplikacji: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wymagania odnośnie interfejsu użytkownika: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pełna polska wersja językowa interfejsu użytkownika z możliwością przełączania wersji językowej interfejsu na język angielski,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możliwość zintegrowania uwierzytelniania użytkowników z usługą katalogową - użytkownik raz zalogowany z poziomu systemu operacyjnego stacji roboczej ma być automatycznie rozpoznawany we wszystkich modułach  oferowanego  rozwiązania bez potrzeby oddzielnego monitowania go o ponowne uwierzytelnienie się.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oprogramowanie musi umożliwiać tworzenie i edycję dokumentów elektronicznych w ustalonym  formacie, który spełnia następujące warunki: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posiada kompletny i publicznie dostępny opis formatu,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ma zdefiniowany układ informacji w postaci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</w:t>
      </w: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 xml:space="preserve"> (standard uniwersalnego formatu tekstowego służący do zapisu danych w formie elektronicznej),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umożliwia wykorzystanie schematów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wspiera w swojej specyfikacji podpis elektroniczny,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oprogramowanie musi umożliwiać dostosowanie dokumentów i szablonów do potrzeb instytucji oraz udostępniać narzędzia umożliwiające dystrybucję odpowiednich szablonów do właściwych odbiorców,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 skład oprogramowania muszą wchodzić narzędzia programistyczne umożliwiające automatyzację pracy i wymianę danych pomiędzy dokumentami i aplikacjami (język makropoleceń, język skryptowy),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do aplikacji musi być dostępna pełna dokumentacja w języku polskim,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pakiet zintegrowanych aplikacji biurowych musi zawierać: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edytor tekstów,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arkusz kalkulacyjny,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przygotowywania i prowadzenia prezentacji,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tworzenia i wypełniania formularzy elektronicznych,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zarządzania informacją prywatą (pocztą elektroniczną, kalendarzem, kontaktami i zadaniami),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tworzenia notatek przy pomocy klawiatury lub notatek odręcznych na ekranie urządzenia typu tablet PC z mechanizmem OCR,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komunikacji wielokanałowej stanowiące interfejs do systemu wiadomości błyskawicznych (tekstowych), komunikacji głosowej, komunikacji video,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edytor tekstów musi umożliwiać: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edycję i formatowanie tekstu w języku polskim wraz z obsługą języka polskiego   w   zakresie sprawdzania   pisowni   i poprawności gramatycznej     oraz     funkcjonalnością     słownika wyrazów bliskoznacznych i autokorekty,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wstawianie oraz formatowanie tabel,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wstawianie oraz formatowanie obiektów graficznych,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wstawianie wykresów i tabel z arkusza kalkulacyjnego (wliczając tabele przestawne),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automatyczne numerowanie rozdziałów, punktów, akapitów, tabel i rysunków,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automatyczne tworzenie spisów treści,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formatowanie nagłówków i stopek stron,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sprawdzanie pisowni w języku polskim,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śledzenie zmian wprowadzonych przez użytkowników,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nagrywanie,    tworzenie    i    edycję    makr automatyzujących wykonywanie czynności,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określenie układu strony (pionowa/pozioma),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wydruk dokumentów,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wykonywanie korespondencji seryjnej bazując na danych adresowych pochodzących z arkusza kalkulacyjnego i z narzędzia do zarządzania informacją prywatną,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zabezpieczenie dokumentów hasłem przed odczytem oraz przed wprowadzaniem modyfikacji,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arkusz kalkulacyjny musi umożliwiać: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raportów tabelarycznych,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wykresów liniowych (wraz linią trendu), słupkowych, kołowych,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lastRenderedPageBreak/>
        <w:t>tworzenie raportów z zewnętrznych źródeł danych (inne arkusze kalkulacyjne, bazy danych zgodne z ODBC, pliki tekstowe, pliki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XML, </w:t>
      </w:r>
      <w:proofErr w:type="spellStart"/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>webservice</w:t>
      </w:r>
      <w:proofErr w:type="spellEnd"/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>),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obsługę kostek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OLAP</w:t>
      </w: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 xml:space="preserve"> oraz tworzenie i edycję kwerend bazodanowych i webowych. Narzędzia wspomagające analizę statystyczną i finansową, analizę wariantową i rozwiązywanie problemów optymalizacyjnych,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raportów tabeli przestawnych umożliwiających dynamiczną zmianę wymiarów oraz wykresów bazujących na danych z tabeli przestawnych,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wyszukiwanie i zamianę danych,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wykonywanie analiz danych przy użyciu formatowania warunkowego,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nazywanie komórek arkusza i odwoływanie się w formułach po takiej nazwie,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nagrywanie, tworzenie i edycję makr automatyzujących wykonywanie czynności,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formatowanie czasu, daty i wartości finansowych z polskim formatem,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zapis wielu arkuszy kalkulacyjnych w jednym pliku,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zabezpieczenie dokumentów hasłem przed odczytem oraz przed wprowadzaniem modyfikacji.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  do   przygotowywania   i   prowadzenia   prezentacji musi umożliwiać: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przygotowywanie prezentacji multimedialnych, które będą: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prezentowanie przy użyciu projektora multimedialnego,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drukowanie w formacie umożliwiającym robienie notatek,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zapisanie jako prezentacja tylko do odczytu,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nagrywanie narracji i dołączanie jej do prezentacji,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opatrywanie slajdów notatkami dla prezentera,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umieszczanie i formatowanie tekstów, obiektów graficznych, tabel, nagrań dźwiękowych i wideo,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umieszczanie   tabel   i   wykresów   pochodzących   z arkusza kalkulacyjnego,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odświeżenie wykresu znajdującego się w prezentacji po zmianie danych w źródłowym arkuszu kalkulacyjnym,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Fonts w:eastAsia="Cambria"/>
          <w:sz w:val="20"/>
          <w:szCs w:val="20"/>
        </w:rPr>
        <w:t>możliwość tworzenia animacji obiektów i całych slajdów,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prowadzenie prezentacji w trybie prezentera, gdzie slajdy są widoczne na jednym monitorze lub projektorze, a na drugim widoczne są slajdy i notatki prezentera,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narzędzie do tworzenia i wypełniania formularzy elektronicznych musi umożliwiać: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Fonts w:eastAsia="Cambria"/>
          <w:sz w:val="20"/>
          <w:szCs w:val="20"/>
        </w:rPr>
        <w:t>przygotowanie formularza elektronicznego i zapisanie go w pliku w formacie</w:t>
      </w:r>
      <w:r w:rsidRPr="000F2FEA">
        <w:rPr>
          <w:rFonts w:eastAsia="Cambria"/>
          <w:sz w:val="20"/>
          <w:szCs w:val="20"/>
          <w:lang w:val="de-DE"/>
        </w:rPr>
        <w:t xml:space="preserve"> XML</w:t>
      </w:r>
      <w:r w:rsidRPr="000F2FEA">
        <w:rPr>
          <w:rFonts w:eastAsia="Cambria"/>
          <w:sz w:val="20"/>
          <w:szCs w:val="20"/>
        </w:rPr>
        <w:t xml:space="preserve"> bez konieczności programowania,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umieszczenie w formularzu elektronicznym pól tekstowych, wyboru,  daty, list rozwijanych, tabel zawierających powtarzające się zestawy pól do wypełnienia oraz przycisków,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utworzenie w obrębie jednego formularza z jednym zestawem danych kilku widoków z różnym zestawem elementów, dostępnych dla różnych użytkowników,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Fonts w:eastAsia="Cambria"/>
          <w:sz w:val="20"/>
          <w:szCs w:val="20"/>
        </w:rPr>
        <w:t>pobieranie danych do formularza elektronicznego z plików</w:t>
      </w:r>
      <w:r w:rsidRPr="000F2FEA">
        <w:rPr>
          <w:rFonts w:eastAsia="Cambria"/>
          <w:sz w:val="20"/>
          <w:szCs w:val="20"/>
          <w:lang w:val="de-DE"/>
        </w:rPr>
        <w:t xml:space="preserve"> XML</w:t>
      </w:r>
      <w:r w:rsidRPr="000F2FEA">
        <w:rPr>
          <w:rFonts w:eastAsia="Cambria"/>
          <w:sz w:val="20"/>
          <w:szCs w:val="20"/>
        </w:rPr>
        <w:t xml:space="preserve"> lub z lokalnej  bazy  danych  wchodzącej  w skład  pakietu narzędzi biurowych,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możliwość pobierania danych z platformy do pracy grupowej,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przesłanie danych przy użyciu usługi Web (tzw. web service),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wypełnianie formularza elektronicznego i zapisywanie powstałego w ten sposób dokumentu w pliku w formacie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podpis elektroniczny formularza elektronicznego i dokumentu powstałego z jego wypełnienia.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zarządzania informacją prywatną (pocztą elektroniczną, kalendarzem, kontaktami i zadaniami] musi umożliwiać: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pobieranie i wysyłanie poczty elektronicznej z serwera pocztowego,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filtrowanie niechcianej poczty elektronicznej (SPAM) oraz określanie listy zablokowanych i bezpiecznych nadawców,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   katalogów, pozwalających katalogować elektroniczną,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automatyczne grupowanie poczty o tym samym tytule,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  reguł   przenoszących   automatycznie nową elektroniczną  do  określonych  katalogów  bazując na zawartych w tytule, adresie nadawcy i odbiorcy,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oflagowanie    poczty elektronicznej z określeniem przypomnienia,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zarządzanie kalendarzem,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udostępnianie kalendarza innym użytkownikom,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przeglądanie kalendarza innych użytkowników,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zapraszanie uczestników na spotkanie, co po ich akceptacji powoduje automatyczne wprowadzenie spotkania w ich kalendarzach,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zarządzanie listą zadań,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zlecanie zadań innym użytkownikom,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zarządzanie listą kontaktów,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udostępnianie listy kontaktów innym użytkownikom,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przeglądanie listy kontaktów innych użytkowników,</w:t>
      </w:r>
    </w:p>
    <w:p w:rsidR="00E66D79" w:rsidRDefault="00E66D79" w:rsidP="00E66D79">
      <w:pPr>
        <w:pStyle w:val="Standard"/>
        <w:widowControl w:val="0"/>
        <w:rPr>
          <w:rFonts w:eastAsia="Calibri"/>
          <w:bCs/>
          <w:sz w:val="20"/>
          <w:szCs w:val="20"/>
        </w:rPr>
      </w:pPr>
    </w:p>
    <w:p w:rsidR="006056A9" w:rsidRPr="000F2FEA" w:rsidRDefault="006056A9" w:rsidP="00E66D79">
      <w:pPr>
        <w:pStyle w:val="Standard"/>
        <w:widowControl w:val="0"/>
        <w:rPr>
          <w:bCs/>
          <w:sz w:val="20"/>
          <w:szCs w:val="20"/>
        </w:rPr>
      </w:pPr>
      <w:r w:rsidRPr="000F2FEA">
        <w:rPr>
          <w:rFonts w:eastAsia="Calibri"/>
          <w:bCs/>
          <w:sz w:val="20"/>
          <w:szCs w:val="20"/>
        </w:rPr>
        <w:t>•</w:t>
      </w:r>
      <w:r w:rsidRPr="000F2FEA">
        <w:rPr>
          <w:bCs/>
          <w:sz w:val="20"/>
          <w:szCs w:val="20"/>
        </w:rPr>
        <w:t xml:space="preserve"> dostosowania pakietu aplikacji biurowych do pracy dla osób niepełnosprawnych np. słabo widzących, zgodnie z wymogami Krajowych Ram</w:t>
      </w:r>
      <w:r w:rsidR="00E66D79">
        <w:rPr>
          <w:bCs/>
          <w:sz w:val="20"/>
          <w:szCs w:val="20"/>
        </w:rPr>
        <w:t xml:space="preserve"> </w:t>
      </w:r>
      <w:r w:rsidRPr="000F2FEA">
        <w:rPr>
          <w:bCs/>
          <w:sz w:val="20"/>
          <w:szCs w:val="20"/>
        </w:rPr>
        <w:t>Interoperacyjności ( WCAG 2.0 )</w:t>
      </w:r>
    </w:p>
    <w:p w:rsidR="006056A9" w:rsidRPr="000F2FEA" w:rsidRDefault="006056A9" w:rsidP="006056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4440F" w:rsidRPr="00E66D79" w:rsidRDefault="00425D92" w:rsidP="00C4440F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III. </w:t>
      </w:r>
      <w:r w:rsidR="00C4440F" w:rsidRPr="00E66D79">
        <w:rPr>
          <w:rFonts w:ascii="Times New Roman" w:hAnsi="Times New Roman" w:cs="Times New Roman"/>
          <w:b/>
          <w:sz w:val="20"/>
          <w:szCs w:val="20"/>
          <w:lang w:val="pl-PL"/>
        </w:rPr>
        <w:t xml:space="preserve">Wózek do przechowywania Laptopów-1 </w:t>
      </w:r>
      <w:proofErr w:type="spellStart"/>
      <w:r w:rsidR="00C4440F" w:rsidRPr="00E66D79">
        <w:rPr>
          <w:rFonts w:ascii="Times New Roman" w:hAnsi="Times New Roman" w:cs="Times New Roman"/>
          <w:b/>
          <w:sz w:val="20"/>
          <w:szCs w:val="20"/>
          <w:lang w:val="pl-PL"/>
        </w:rPr>
        <w:t>szt</w:t>
      </w:r>
      <w:proofErr w:type="spellEnd"/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F2FEA">
        <w:rPr>
          <w:rFonts w:ascii="Times New Roman" w:hAnsi="Times New Roman" w:cs="Times New Roman"/>
          <w:sz w:val="20"/>
          <w:szCs w:val="20"/>
        </w:rPr>
        <w:t>Producent</w:t>
      </w:r>
      <w:proofErr w:type="spellEnd"/>
      <w:r w:rsidRPr="000F2FEA">
        <w:rPr>
          <w:rFonts w:ascii="Times New Roman" w:hAnsi="Times New Roman" w:cs="Times New Roman"/>
          <w:sz w:val="20"/>
          <w:szCs w:val="20"/>
        </w:rPr>
        <w:t>:…………………………………</w:t>
      </w: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  <w:r w:rsidRPr="000F2FEA">
        <w:rPr>
          <w:rFonts w:ascii="Times New Roman" w:hAnsi="Times New Roman" w:cs="Times New Roman"/>
          <w:sz w:val="20"/>
          <w:szCs w:val="20"/>
        </w:rPr>
        <w:t>Model:…………………………………….</w:t>
      </w: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51"/>
        <w:gridCol w:w="5232"/>
        <w:gridCol w:w="2835"/>
      </w:tblGrid>
      <w:tr w:rsidR="00C4440F" w:rsidRPr="000F2FEA" w:rsidTr="00464BC8">
        <w:tc>
          <w:tcPr>
            <w:tcW w:w="1851" w:type="dxa"/>
            <w:shd w:val="clear" w:color="auto" w:fill="0D0D0D" w:themeFill="text1" w:themeFillTint="F2"/>
          </w:tcPr>
          <w:p w:rsidR="00C4440F" w:rsidRPr="000F2FEA" w:rsidRDefault="00C4440F" w:rsidP="0099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5232" w:type="dxa"/>
            <w:shd w:val="clear" w:color="auto" w:fill="0D0D0D" w:themeFill="text1" w:themeFillTint="F2"/>
          </w:tcPr>
          <w:p w:rsidR="00C4440F" w:rsidRPr="000F2FEA" w:rsidRDefault="00C4440F" w:rsidP="00F7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Wymagane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parametry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techniczne</w:t>
            </w:r>
            <w:proofErr w:type="spellEnd"/>
          </w:p>
        </w:tc>
        <w:tc>
          <w:tcPr>
            <w:tcW w:w="2835" w:type="dxa"/>
            <w:shd w:val="clear" w:color="auto" w:fill="0D0D0D" w:themeFill="text1" w:themeFillTint="F2"/>
          </w:tcPr>
          <w:p w:rsidR="00C4440F" w:rsidRPr="000F2FEA" w:rsidRDefault="00C4440F" w:rsidP="00F7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Oferowane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parametry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techniczne</w:t>
            </w:r>
            <w:proofErr w:type="spellEnd"/>
          </w:p>
        </w:tc>
      </w:tr>
      <w:tr w:rsidR="00C4440F" w:rsidRPr="007E6949" w:rsidTr="00464BC8">
        <w:tc>
          <w:tcPr>
            <w:tcW w:w="1851" w:type="dxa"/>
          </w:tcPr>
          <w:p w:rsidR="00C4440F" w:rsidRPr="000F2FEA" w:rsidRDefault="00C4440F" w:rsidP="0099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przechowywanych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laptopów</w:t>
            </w:r>
            <w:proofErr w:type="spellEnd"/>
          </w:p>
        </w:tc>
        <w:tc>
          <w:tcPr>
            <w:tcW w:w="5232" w:type="dxa"/>
          </w:tcPr>
          <w:p w:rsidR="00C4440F" w:rsidRPr="007E6949" w:rsidRDefault="007E6949" w:rsidP="007E69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7E69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  <w:r w:rsidR="00C4440F" w:rsidRPr="007E69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2835" w:type="dxa"/>
          </w:tcPr>
          <w:p w:rsidR="00C4440F" w:rsidRPr="007E6949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440F" w:rsidRPr="007E6949" w:rsidTr="00464BC8">
        <w:tc>
          <w:tcPr>
            <w:tcW w:w="1851" w:type="dxa"/>
          </w:tcPr>
          <w:p w:rsidR="00C4440F" w:rsidRPr="007E6949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69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5232" w:type="dxa"/>
          </w:tcPr>
          <w:p w:rsidR="00C4440F" w:rsidRPr="007E6949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E694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2 lata </w:t>
            </w:r>
          </w:p>
        </w:tc>
        <w:tc>
          <w:tcPr>
            <w:tcW w:w="2835" w:type="dxa"/>
          </w:tcPr>
          <w:p w:rsidR="00C4440F" w:rsidRPr="007E6949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4440F" w:rsidRPr="00AB3300" w:rsidTr="00464BC8">
        <w:tc>
          <w:tcPr>
            <w:tcW w:w="1851" w:type="dxa"/>
          </w:tcPr>
          <w:p w:rsidR="00C4440F" w:rsidRPr="007E6949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69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Koła</w:t>
            </w:r>
          </w:p>
        </w:tc>
        <w:tc>
          <w:tcPr>
            <w:tcW w:w="5232" w:type="dxa"/>
          </w:tcPr>
          <w:p w:rsidR="00C4440F" w:rsidRPr="000F2FE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</w:t>
            </w:r>
            <w:proofErr w:type="spellEnd"/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tym 2 z hamulcami</w:t>
            </w:r>
          </w:p>
        </w:tc>
        <w:tc>
          <w:tcPr>
            <w:tcW w:w="2835" w:type="dxa"/>
          </w:tcPr>
          <w:p w:rsidR="00C4440F" w:rsidRPr="000F2FE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440F" w:rsidRPr="00AB3300" w:rsidTr="00464BC8">
        <w:tc>
          <w:tcPr>
            <w:tcW w:w="1851" w:type="dxa"/>
          </w:tcPr>
          <w:p w:rsidR="00C4440F" w:rsidRPr="007E6949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694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Zabezpieczenie </w:t>
            </w:r>
          </w:p>
        </w:tc>
        <w:tc>
          <w:tcPr>
            <w:tcW w:w="5232" w:type="dxa"/>
          </w:tcPr>
          <w:p w:rsidR="00C4440F" w:rsidRPr="000F2FEA" w:rsidRDefault="00C4440F" w:rsidP="00464B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zabezpieczenia przeciążeniowego i</w:t>
            </w:r>
            <w:r w:rsidR="00464B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przeciwprzepięciowego zastosowanie sekwenser, umożliwiający włączanie/wyłączanie się poszczególnych listew przyłączeniowych po upływie określonego czasu - około 3 min oraz drzwi wózka wyposażone w zamek zabezpieczający z blokadą w 2-ch punktach.</w:t>
            </w:r>
          </w:p>
        </w:tc>
        <w:tc>
          <w:tcPr>
            <w:tcW w:w="2835" w:type="dxa"/>
          </w:tcPr>
          <w:p w:rsidR="00C4440F" w:rsidRPr="000F2FE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440F" w:rsidRPr="000F2FEA" w:rsidTr="00464BC8">
        <w:trPr>
          <w:trHeight w:val="283"/>
        </w:trPr>
        <w:tc>
          <w:tcPr>
            <w:tcW w:w="1851" w:type="dxa"/>
          </w:tcPr>
          <w:p w:rsidR="00C4440F" w:rsidRPr="000F2FEA" w:rsidRDefault="00C4440F" w:rsidP="0099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Funkcjonalność</w:t>
            </w:r>
            <w:proofErr w:type="spellEnd"/>
          </w:p>
        </w:tc>
        <w:tc>
          <w:tcPr>
            <w:tcW w:w="5232" w:type="dxa"/>
          </w:tcPr>
          <w:p w:rsidR="00C4440F" w:rsidRPr="000F2FE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2FEA">
              <w:rPr>
                <w:rFonts w:ascii="Times New Roman" w:hAnsi="Times New Roman" w:cs="Times New Roman"/>
                <w:bCs/>
                <w:sz w:val="20"/>
                <w:szCs w:val="20"/>
              </w:rPr>
              <w:t>Przewożenie</w:t>
            </w:r>
            <w:proofErr w:type="spellEnd"/>
            <w:r w:rsidRPr="000F2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0F2FEA">
              <w:rPr>
                <w:rFonts w:ascii="Times New Roman" w:hAnsi="Times New Roman" w:cs="Times New Roman"/>
                <w:bCs/>
                <w:sz w:val="20"/>
                <w:szCs w:val="20"/>
              </w:rPr>
              <w:t>ładowanie</w:t>
            </w:r>
            <w:proofErr w:type="spellEnd"/>
            <w:r w:rsidRPr="000F2F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2FEA">
              <w:rPr>
                <w:rFonts w:ascii="Times New Roman" w:hAnsi="Times New Roman" w:cs="Times New Roman"/>
                <w:bCs/>
                <w:sz w:val="20"/>
                <w:szCs w:val="20"/>
              </w:rPr>
              <w:t>laptopów</w:t>
            </w:r>
            <w:proofErr w:type="spellEnd"/>
          </w:p>
          <w:p w:rsidR="00C4440F" w:rsidRPr="000F2FE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4440F" w:rsidRPr="000F2FE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056A9" w:rsidRDefault="006056A9" w:rsidP="009A625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A1F16" w:rsidRPr="008A1F16" w:rsidRDefault="008A1F16" w:rsidP="009A625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8A1F16" w:rsidRPr="000F2FEA" w:rsidRDefault="008A1F16" w:rsidP="008A1F16">
      <w:pPr>
        <w:pStyle w:val="Stopka"/>
        <w:tabs>
          <w:tab w:val="clear" w:pos="453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A1F16">
        <w:rPr>
          <w:rFonts w:ascii="Times New Roman" w:hAnsi="Times New Roman" w:cs="Times New Roman"/>
          <w:lang w:val="pl-PL"/>
        </w:rPr>
        <w:t xml:space="preserve">Sprzęt komputerowy </w:t>
      </w:r>
      <w:r w:rsidR="003075B8">
        <w:rPr>
          <w:rFonts w:ascii="Times New Roman" w:hAnsi="Times New Roman" w:cs="Times New Roman"/>
          <w:lang w:val="pl-PL"/>
        </w:rPr>
        <w:t xml:space="preserve">(system operacyjny dla ośrodków edukacyjnych) </w:t>
      </w:r>
      <w:r w:rsidRPr="008A1F16">
        <w:rPr>
          <w:rFonts w:ascii="Times New Roman" w:hAnsi="Times New Roman" w:cs="Times New Roman"/>
          <w:lang w:val="pl-PL"/>
        </w:rPr>
        <w:t xml:space="preserve">wykorzystywany będzie na szkoleniach </w:t>
      </w:r>
      <w:r w:rsidR="00AA503F">
        <w:rPr>
          <w:rFonts w:ascii="Times New Roman" w:hAnsi="Times New Roman" w:cs="Times New Roman"/>
          <w:lang w:val="pl-PL"/>
        </w:rPr>
        <w:t xml:space="preserve">edukacyjnych </w:t>
      </w:r>
      <w:r w:rsidR="003075B8">
        <w:rPr>
          <w:rFonts w:ascii="Times New Roman" w:hAnsi="Times New Roman" w:cs="Times New Roman"/>
          <w:lang w:val="pl-PL"/>
        </w:rPr>
        <w:t xml:space="preserve"> </w:t>
      </w:r>
      <w:r w:rsidRPr="008A1F16">
        <w:rPr>
          <w:rFonts w:ascii="Times New Roman" w:hAnsi="Times New Roman" w:cs="Times New Roman"/>
          <w:lang w:val="pl-PL"/>
        </w:rPr>
        <w:t>podnoszących kompetencje cyfrowe mieszkańców województwa</w:t>
      </w:r>
      <w:r w:rsidR="007E6949">
        <w:rPr>
          <w:rFonts w:ascii="Times New Roman" w:hAnsi="Times New Roman" w:cs="Times New Roman"/>
          <w:lang w:val="pl-PL"/>
        </w:rPr>
        <w:t xml:space="preserve"> mazowieckiego</w:t>
      </w:r>
      <w:r w:rsidRPr="008A1F16">
        <w:rPr>
          <w:rFonts w:ascii="Times New Roman" w:hAnsi="Times New Roman" w:cs="Times New Roman"/>
          <w:lang w:val="pl-PL"/>
        </w:rPr>
        <w:t xml:space="preserve">. Szkolenia organizowane są w ramach projektu grantowego </w:t>
      </w:r>
      <w:r w:rsidRPr="007E6949">
        <w:rPr>
          <w:rFonts w:ascii="Times New Roman" w:hAnsi="Times New Roman" w:cs="Times New Roman"/>
          <w:lang w:val="pl-PL"/>
        </w:rPr>
        <w:t>współfinansowanego ze środków Unii Europejskiej, w ramach Programu Operacyjnego Polska Cyfrowa na lata 2014 – 2020, Oś Priorytetowa III „Cyfrowe kompetencje społeczeństwa”, Działanie 3.1 Działania szkoleniowe na rzecz rozwoju kompetencji cyfrowych.</w:t>
      </w:r>
    </w:p>
    <w:sectPr w:rsidR="008A1F16" w:rsidRPr="000F2FEA" w:rsidSect="00947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94" w:rsidRDefault="00893C94" w:rsidP="00BD3697">
      <w:pPr>
        <w:spacing w:after="0" w:line="240" w:lineRule="auto"/>
      </w:pPr>
      <w:r>
        <w:separator/>
      </w:r>
    </w:p>
  </w:endnote>
  <w:endnote w:type="continuationSeparator" w:id="0">
    <w:p w:rsidR="00893C94" w:rsidRDefault="00893C94" w:rsidP="00BD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94" w:rsidRDefault="00893C94" w:rsidP="00BD3697">
      <w:pPr>
        <w:spacing w:after="0" w:line="240" w:lineRule="auto"/>
      </w:pPr>
      <w:r>
        <w:separator/>
      </w:r>
    </w:p>
  </w:footnote>
  <w:footnote w:type="continuationSeparator" w:id="0">
    <w:p w:rsidR="00893C94" w:rsidRDefault="00893C94" w:rsidP="00BD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D6" w:rsidRDefault="00F556D6" w:rsidP="00F556D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40FB0A3" wp14:editId="68F81928">
          <wp:extent cx="4379595" cy="610208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9208" cy="61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2B1"/>
    <w:multiLevelType w:val="multilevel"/>
    <w:tmpl w:val="73F29AC8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1" w15:restartNumberingAfterBreak="0">
    <w:nsid w:val="1BC91AE9"/>
    <w:multiLevelType w:val="multilevel"/>
    <w:tmpl w:val="38EE65AA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2" w15:restartNumberingAfterBreak="0">
    <w:nsid w:val="1D5F78C1"/>
    <w:multiLevelType w:val="multilevel"/>
    <w:tmpl w:val="9FC0383C"/>
    <w:styleLink w:val="WWNum4"/>
    <w:lvl w:ilvl="0">
      <w:start w:val="1"/>
      <w:numFmt w:val="decimal"/>
      <w:lvlText w:val=" %1.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3" w15:restartNumberingAfterBreak="0">
    <w:nsid w:val="3D24436A"/>
    <w:multiLevelType w:val="multilevel"/>
    <w:tmpl w:val="DC765618"/>
    <w:lvl w:ilvl="0">
      <w:start w:val="1"/>
      <w:numFmt w:val="decimal"/>
      <w:lvlText w:val=" %1.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4" w15:restartNumberingAfterBreak="0">
    <w:nsid w:val="56182F60"/>
    <w:multiLevelType w:val="multilevel"/>
    <w:tmpl w:val="BBC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60BFF"/>
    <w:multiLevelType w:val="hybridMultilevel"/>
    <w:tmpl w:val="C1CE7760"/>
    <w:lvl w:ilvl="0" w:tplc="2CE60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37DC4"/>
    <w:multiLevelType w:val="multilevel"/>
    <w:tmpl w:val="5BB255CA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 %1."/>
        <w:lvlJc w:val="left"/>
        <w:rPr>
          <w:sz w:val="20"/>
          <w:szCs w:val="20"/>
        </w:rPr>
      </w:lvl>
    </w:lvlOverride>
    <w:lvlOverride w:ilvl="1">
      <w:lvl w:ilvl="1">
        <w:start w:val="1"/>
        <w:numFmt w:val="decimal"/>
        <w:lvlText w:val=" %2)"/>
        <w:lvlJc w:val="left"/>
        <w:rPr>
          <w:sz w:val="20"/>
          <w:szCs w:val="20"/>
        </w:rPr>
      </w:lvl>
    </w:lvlOverride>
    <w:lvlOverride w:ilvl="2">
      <w:lvl w:ilvl="2">
        <w:start w:val="1"/>
        <w:numFmt w:val="lowerLetter"/>
        <w:lvlText w:val=" %1.%2.%3)"/>
        <w:lvlJc w:val="left"/>
        <w:rPr>
          <w:sz w:val="20"/>
          <w:szCs w:val="20"/>
        </w:rPr>
      </w:lvl>
    </w:lvlOverride>
    <w:lvlOverride w:ilvl="3">
      <w:lvl w:ilvl="3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4">
      <w:lvl w:ilvl="4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5">
      <w:lvl w:ilvl="5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6">
      <w:lvl w:ilvl="6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7">
      <w:lvl w:ilvl="7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8">
      <w:lvl w:ilvl="8">
        <w:numFmt w:val="bullet"/>
        <w:lvlText w:val=""/>
        <w:lvlJc w:val="left"/>
        <w:rPr>
          <w:rFonts w:ascii="Wingdings 2" w:hAnsi="Wingdings 2" w:cs="OpenSymbol"/>
        </w:rPr>
      </w:lvl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5"/>
    <w:rsid w:val="0000024D"/>
    <w:rsid w:val="0000026A"/>
    <w:rsid w:val="0000150A"/>
    <w:rsid w:val="000045AB"/>
    <w:rsid w:val="00005780"/>
    <w:rsid w:val="0000588B"/>
    <w:rsid w:val="00005D06"/>
    <w:rsid w:val="00006D75"/>
    <w:rsid w:val="00006DFB"/>
    <w:rsid w:val="00006E08"/>
    <w:rsid w:val="000128C1"/>
    <w:rsid w:val="00013295"/>
    <w:rsid w:val="000136F8"/>
    <w:rsid w:val="000146CD"/>
    <w:rsid w:val="00015879"/>
    <w:rsid w:val="0001593A"/>
    <w:rsid w:val="0001598D"/>
    <w:rsid w:val="00015B5A"/>
    <w:rsid w:val="0002122E"/>
    <w:rsid w:val="0002147F"/>
    <w:rsid w:val="000238DD"/>
    <w:rsid w:val="000245BC"/>
    <w:rsid w:val="00024A6F"/>
    <w:rsid w:val="00026298"/>
    <w:rsid w:val="00026307"/>
    <w:rsid w:val="000267F8"/>
    <w:rsid w:val="00026C92"/>
    <w:rsid w:val="00026DD8"/>
    <w:rsid w:val="00030213"/>
    <w:rsid w:val="0003036C"/>
    <w:rsid w:val="0003262B"/>
    <w:rsid w:val="00032955"/>
    <w:rsid w:val="00032DE0"/>
    <w:rsid w:val="00034194"/>
    <w:rsid w:val="000349A3"/>
    <w:rsid w:val="0003588B"/>
    <w:rsid w:val="00035FC9"/>
    <w:rsid w:val="0003612C"/>
    <w:rsid w:val="00042C84"/>
    <w:rsid w:val="00043D1E"/>
    <w:rsid w:val="00044354"/>
    <w:rsid w:val="00045065"/>
    <w:rsid w:val="000474C9"/>
    <w:rsid w:val="00050241"/>
    <w:rsid w:val="0005062A"/>
    <w:rsid w:val="0005135F"/>
    <w:rsid w:val="00051C79"/>
    <w:rsid w:val="0005249D"/>
    <w:rsid w:val="00053451"/>
    <w:rsid w:val="000541AB"/>
    <w:rsid w:val="000542F0"/>
    <w:rsid w:val="00054528"/>
    <w:rsid w:val="00056146"/>
    <w:rsid w:val="00057312"/>
    <w:rsid w:val="000579E0"/>
    <w:rsid w:val="000605DE"/>
    <w:rsid w:val="00060697"/>
    <w:rsid w:val="00061F21"/>
    <w:rsid w:val="0006217F"/>
    <w:rsid w:val="00063B04"/>
    <w:rsid w:val="00063EB7"/>
    <w:rsid w:val="00064153"/>
    <w:rsid w:val="00064577"/>
    <w:rsid w:val="00065E4D"/>
    <w:rsid w:val="00067AC2"/>
    <w:rsid w:val="00070BDD"/>
    <w:rsid w:val="000710C2"/>
    <w:rsid w:val="000726A2"/>
    <w:rsid w:val="00073BAB"/>
    <w:rsid w:val="0007461C"/>
    <w:rsid w:val="000778E9"/>
    <w:rsid w:val="00081DD7"/>
    <w:rsid w:val="00082B87"/>
    <w:rsid w:val="0008415D"/>
    <w:rsid w:val="00084A35"/>
    <w:rsid w:val="00085987"/>
    <w:rsid w:val="00085E16"/>
    <w:rsid w:val="000870D5"/>
    <w:rsid w:val="00090764"/>
    <w:rsid w:val="00091474"/>
    <w:rsid w:val="00091563"/>
    <w:rsid w:val="00092E08"/>
    <w:rsid w:val="00094962"/>
    <w:rsid w:val="00094B38"/>
    <w:rsid w:val="000950FF"/>
    <w:rsid w:val="0009753C"/>
    <w:rsid w:val="000A04D5"/>
    <w:rsid w:val="000A068B"/>
    <w:rsid w:val="000A0C7D"/>
    <w:rsid w:val="000A0CB2"/>
    <w:rsid w:val="000A1196"/>
    <w:rsid w:val="000A1408"/>
    <w:rsid w:val="000A164F"/>
    <w:rsid w:val="000A1724"/>
    <w:rsid w:val="000A29B5"/>
    <w:rsid w:val="000A2B24"/>
    <w:rsid w:val="000A3C51"/>
    <w:rsid w:val="000A6485"/>
    <w:rsid w:val="000A7215"/>
    <w:rsid w:val="000A7AD9"/>
    <w:rsid w:val="000A7CC7"/>
    <w:rsid w:val="000A7F3B"/>
    <w:rsid w:val="000B05AB"/>
    <w:rsid w:val="000B0C3A"/>
    <w:rsid w:val="000B1798"/>
    <w:rsid w:val="000B2AC5"/>
    <w:rsid w:val="000B3A33"/>
    <w:rsid w:val="000B3C87"/>
    <w:rsid w:val="000B4A89"/>
    <w:rsid w:val="000B4DF4"/>
    <w:rsid w:val="000B51A3"/>
    <w:rsid w:val="000B5D6A"/>
    <w:rsid w:val="000B5F71"/>
    <w:rsid w:val="000B606C"/>
    <w:rsid w:val="000B672F"/>
    <w:rsid w:val="000C08AA"/>
    <w:rsid w:val="000C1B65"/>
    <w:rsid w:val="000C1D09"/>
    <w:rsid w:val="000C23D0"/>
    <w:rsid w:val="000C23E5"/>
    <w:rsid w:val="000C2D90"/>
    <w:rsid w:val="000C3B38"/>
    <w:rsid w:val="000C597A"/>
    <w:rsid w:val="000C6066"/>
    <w:rsid w:val="000C66EC"/>
    <w:rsid w:val="000C67AD"/>
    <w:rsid w:val="000D0215"/>
    <w:rsid w:val="000D09E8"/>
    <w:rsid w:val="000D0AF7"/>
    <w:rsid w:val="000D0B4A"/>
    <w:rsid w:val="000D1568"/>
    <w:rsid w:val="000D2663"/>
    <w:rsid w:val="000D327C"/>
    <w:rsid w:val="000D3AC0"/>
    <w:rsid w:val="000D4C6C"/>
    <w:rsid w:val="000E15C6"/>
    <w:rsid w:val="000E2136"/>
    <w:rsid w:val="000E27F6"/>
    <w:rsid w:val="000E310E"/>
    <w:rsid w:val="000E328C"/>
    <w:rsid w:val="000E4F7F"/>
    <w:rsid w:val="000E52E5"/>
    <w:rsid w:val="000E59FD"/>
    <w:rsid w:val="000E6709"/>
    <w:rsid w:val="000F011F"/>
    <w:rsid w:val="000F0B5F"/>
    <w:rsid w:val="000F2FEA"/>
    <w:rsid w:val="000F3088"/>
    <w:rsid w:val="000F38AF"/>
    <w:rsid w:val="000F397F"/>
    <w:rsid w:val="000F3C77"/>
    <w:rsid w:val="000F5C82"/>
    <w:rsid w:val="000F6DC6"/>
    <w:rsid w:val="000F73BD"/>
    <w:rsid w:val="000F7FD2"/>
    <w:rsid w:val="0010028D"/>
    <w:rsid w:val="00100871"/>
    <w:rsid w:val="00100B18"/>
    <w:rsid w:val="00100C9B"/>
    <w:rsid w:val="00100E49"/>
    <w:rsid w:val="0010249A"/>
    <w:rsid w:val="00103A18"/>
    <w:rsid w:val="0010417C"/>
    <w:rsid w:val="00104A4A"/>
    <w:rsid w:val="00104A5C"/>
    <w:rsid w:val="00104FA0"/>
    <w:rsid w:val="00105B5B"/>
    <w:rsid w:val="001115CD"/>
    <w:rsid w:val="00112C2E"/>
    <w:rsid w:val="00112EAE"/>
    <w:rsid w:val="00113174"/>
    <w:rsid w:val="00113322"/>
    <w:rsid w:val="001153E5"/>
    <w:rsid w:val="001157AA"/>
    <w:rsid w:val="00115837"/>
    <w:rsid w:val="00116A63"/>
    <w:rsid w:val="00117500"/>
    <w:rsid w:val="0012108B"/>
    <w:rsid w:val="00121245"/>
    <w:rsid w:val="0012196D"/>
    <w:rsid w:val="00122008"/>
    <w:rsid w:val="00122B78"/>
    <w:rsid w:val="00123FF6"/>
    <w:rsid w:val="001246CA"/>
    <w:rsid w:val="00125A59"/>
    <w:rsid w:val="00125A91"/>
    <w:rsid w:val="0012606A"/>
    <w:rsid w:val="00126103"/>
    <w:rsid w:val="00126FCF"/>
    <w:rsid w:val="001300EC"/>
    <w:rsid w:val="001327D8"/>
    <w:rsid w:val="00134037"/>
    <w:rsid w:val="0013456D"/>
    <w:rsid w:val="0013498C"/>
    <w:rsid w:val="00134C43"/>
    <w:rsid w:val="00134CFD"/>
    <w:rsid w:val="0013634A"/>
    <w:rsid w:val="001368AD"/>
    <w:rsid w:val="0013753E"/>
    <w:rsid w:val="00137CC7"/>
    <w:rsid w:val="001427B6"/>
    <w:rsid w:val="00142D7B"/>
    <w:rsid w:val="0014378B"/>
    <w:rsid w:val="00143E1D"/>
    <w:rsid w:val="00144AAC"/>
    <w:rsid w:val="00145AB6"/>
    <w:rsid w:val="00146F18"/>
    <w:rsid w:val="001474E5"/>
    <w:rsid w:val="0015029B"/>
    <w:rsid w:val="00151A39"/>
    <w:rsid w:val="00151B5E"/>
    <w:rsid w:val="00151BE2"/>
    <w:rsid w:val="001522A5"/>
    <w:rsid w:val="00153CEE"/>
    <w:rsid w:val="001541A2"/>
    <w:rsid w:val="0015745E"/>
    <w:rsid w:val="001605AA"/>
    <w:rsid w:val="001607FE"/>
    <w:rsid w:val="00160D3E"/>
    <w:rsid w:val="00161124"/>
    <w:rsid w:val="001643B8"/>
    <w:rsid w:val="00164633"/>
    <w:rsid w:val="00165390"/>
    <w:rsid w:val="00167EE4"/>
    <w:rsid w:val="00170BAA"/>
    <w:rsid w:val="00171EFC"/>
    <w:rsid w:val="00174729"/>
    <w:rsid w:val="0017552F"/>
    <w:rsid w:val="001769C4"/>
    <w:rsid w:val="00176FD9"/>
    <w:rsid w:val="00183497"/>
    <w:rsid w:val="00184B34"/>
    <w:rsid w:val="00185A5B"/>
    <w:rsid w:val="00185A62"/>
    <w:rsid w:val="001863B9"/>
    <w:rsid w:val="0018760B"/>
    <w:rsid w:val="00187BC9"/>
    <w:rsid w:val="001917E8"/>
    <w:rsid w:val="00191B88"/>
    <w:rsid w:val="001923ED"/>
    <w:rsid w:val="00192CD2"/>
    <w:rsid w:val="00193A5C"/>
    <w:rsid w:val="00194117"/>
    <w:rsid w:val="00195DCB"/>
    <w:rsid w:val="00197D8C"/>
    <w:rsid w:val="001A085F"/>
    <w:rsid w:val="001A18A3"/>
    <w:rsid w:val="001A1E54"/>
    <w:rsid w:val="001A7BBB"/>
    <w:rsid w:val="001A7E19"/>
    <w:rsid w:val="001A7ECF"/>
    <w:rsid w:val="001B15C8"/>
    <w:rsid w:val="001B2045"/>
    <w:rsid w:val="001B311F"/>
    <w:rsid w:val="001B4F28"/>
    <w:rsid w:val="001B5685"/>
    <w:rsid w:val="001B594C"/>
    <w:rsid w:val="001B6DAE"/>
    <w:rsid w:val="001B6E9D"/>
    <w:rsid w:val="001C0549"/>
    <w:rsid w:val="001C075C"/>
    <w:rsid w:val="001C0BB0"/>
    <w:rsid w:val="001C242A"/>
    <w:rsid w:val="001C2DF7"/>
    <w:rsid w:val="001C4F0D"/>
    <w:rsid w:val="001C5C2C"/>
    <w:rsid w:val="001C7EEC"/>
    <w:rsid w:val="001D03AC"/>
    <w:rsid w:val="001D0AFC"/>
    <w:rsid w:val="001D1367"/>
    <w:rsid w:val="001D18DC"/>
    <w:rsid w:val="001D4536"/>
    <w:rsid w:val="001D46E0"/>
    <w:rsid w:val="001D5908"/>
    <w:rsid w:val="001D637B"/>
    <w:rsid w:val="001D645B"/>
    <w:rsid w:val="001D6888"/>
    <w:rsid w:val="001D6C99"/>
    <w:rsid w:val="001D7750"/>
    <w:rsid w:val="001D79A8"/>
    <w:rsid w:val="001D7CF6"/>
    <w:rsid w:val="001E021D"/>
    <w:rsid w:val="001E0658"/>
    <w:rsid w:val="001E09BC"/>
    <w:rsid w:val="001E13C8"/>
    <w:rsid w:val="001E3CF8"/>
    <w:rsid w:val="001E5EB0"/>
    <w:rsid w:val="001E701A"/>
    <w:rsid w:val="001E726F"/>
    <w:rsid w:val="001E7439"/>
    <w:rsid w:val="001E7954"/>
    <w:rsid w:val="001F0883"/>
    <w:rsid w:val="001F127B"/>
    <w:rsid w:val="001F1EF4"/>
    <w:rsid w:val="001F3AA7"/>
    <w:rsid w:val="001F3CBA"/>
    <w:rsid w:val="001F705E"/>
    <w:rsid w:val="00202451"/>
    <w:rsid w:val="002027B1"/>
    <w:rsid w:val="002029F5"/>
    <w:rsid w:val="00202D28"/>
    <w:rsid w:val="002035A9"/>
    <w:rsid w:val="00203DAC"/>
    <w:rsid w:val="00204B3D"/>
    <w:rsid w:val="00206581"/>
    <w:rsid w:val="00206A9F"/>
    <w:rsid w:val="0021066D"/>
    <w:rsid w:val="002112D5"/>
    <w:rsid w:val="0021142A"/>
    <w:rsid w:val="00211640"/>
    <w:rsid w:val="00211B96"/>
    <w:rsid w:val="00212227"/>
    <w:rsid w:val="00212313"/>
    <w:rsid w:val="00213DA1"/>
    <w:rsid w:val="00213F66"/>
    <w:rsid w:val="00213F84"/>
    <w:rsid w:val="002144A1"/>
    <w:rsid w:val="002154F0"/>
    <w:rsid w:val="00216E16"/>
    <w:rsid w:val="0022038D"/>
    <w:rsid w:val="00220733"/>
    <w:rsid w:val="002210FF"/>
    <w:rsid w:val="00221664"/>
    <w:rsid w:val="002229C0"/>
    <w:rsid w:val="00225054"/>
    <w:rsid w:val="00225170"/>
    <w:rsid w:val="00226B0A"/>
    <w:rsid w:val="00227005"/>
    <w:rsid w:val="00230BE2"/>
    <w:rsid w:val="002310DD"/>
    <w:rsid w:val="00232034"/>
    <w:rsid w:val="002326E4"/>
    <w:rsid w:val="00232924"/>
    <w:rsid w:val="00233335"/>
    <w:rsid w:val="0023351A"/>
    <w:rsid w:val="00233F6B"/>
    <w:rsid w:val="002341B4"/>
    <w:rsid w:val="002345E4"/>
    <w:rsid w:val="00234E99"/>
    <w:rsid w:val="00235482"/>
    <w:rsid w:val="00236048"/>
    <w:rsid w:val="00240A0A"/>
    <w:rsid w:val="0024160F"/>
    <w:rsid w:val="00242653"/>
    <w:rsid w:val="00243221"/>
    <w:rsid w:val="00243340"/>
    <w:rsid w:val="0024369F"/>
    <w:rsid w:val="002444FC"/>
    <w:rsid w:val="00244E0B"/>
    <w:rsid w:val="00245444"/>
    <w:rsid w:val="002455C7"/>
    <w:rsid w:val="00246AD4"/>
    <w:rsid w:val="002477F4"/>
    <w:rsid w:val="0025045D"/>
    <w:rsid w:val="00253423"/>
    <w:rsid w:val="00253DAD"/>
    <w:rsid w:val="002544BE"/>
    <w:rsid w:val="00254BAE"/>
    <w:rsid w:val="00255591"/>
    <w:rsid w:val="00255C8E"/>
    <w:rsid w:val="00256BC6"/>
    <w:rsid w:val="002605FB"/>
    <w:rsid w:val="00260B65"/>
    <w:rsid w:val="00261C5D"/>
    <w:rsid w:val="00262F09"/>
    <w:rsid w:val="00262FF9"/>
    <w:rsid w:val="00264649"/>
    <w:rsid w:val="00264D4B"/>
    <w:rsid w:val="00265B71"/>
    <w:rsid w:val="0026645C"/>
    <w:rsid w:val="002667FB"/>
    <w:rsid w:val="00266D98"/>
    <w:rsid w:val="002707B6"/>
    <w:rsid w:val="00270DBD"/>
    <w:rsid w:val="00271F5F"/>
    <w:rsid w:val="00273986"/>
    <w:rsid w:val="002740B6"/>
    <w:rsid w:val="0027612A"/>
    <w:rsid w:val="002767D1"/>
    <w:rsid w:val="00276A5A"/>
    <w:rsid w:val="00277ED5"/>
    <w:rsid w:val="00280985"/>
    <w:rsid w:val="0028594B"/>
    <w:rsid w:val="00290769"/>
    <w:rsid w:val="002908EF"/>
    <w:rsid w:val="00292334"/>
    <w:rsid w:val="00295686"/>
    <w:rsid w:val="002A2673"/>
    <w:rsid w:val="002A5FCE"/>
    <w:rsid w:val="002B171F"/>
    <w:rsid w:val="002B413B"/>
    <w:rsid w:val="002B43C9"/>
    <w:rsid w:val="002B4C7B"/>
    <w:rsid w:val="002B4E35"/>
    <w:rsid w:val="002B5462"/>
    <w:rsid w:val="002B5663"/>
    <w:rsid w:val="002B5C7A"/>
    <w:rsid w:val="002B7352"/>
    <w:rsid w:val="002B7A85"/>
    <w:rsid w:val="002C0D56"/>
    <w:rsid w:val="002C160A"/>
    <w:rsid w:val="002C2CEA"/>
    <w:rsid w:val="002C30BE"/>
    <w:rsid w:val="002C31C5"/>
    <w:rsid w:val="002C3835"/>
    <w:rsid w:val="002C46AE"/>
    <w:rsid w:val="002C5E9E"/>
    <w:rsid w:val="002C5ECA"/>
    <w:rsid w:val="002D17EC"/>
    <w:rsid w:val="002D514D"/>
    <w:rsid w:val="002D54DC"/>
    <w:rsid w:val="002D6736"/>
    <w:rsid w:val="002D69D7"/>
    <w:rsid w:val="002D6E19"/>
    <w:rsid w:val="002D753B"/>
    <w:rsid w:val="002D79AB"/>
    <w:rsid w:val="002E0093"/>
    <w:rsid w:val="002E11A3"/>
    <w:rsid w:val="002E1268"/>
    <w:rsid w:val="002E24A8"/>
    <w:rsid w:val="002E24C8"/>
    <w:rsid w:val="002E2C80"/>
    <w:rsid w:val="002E35EC"/>
    <w:rsid w:val="002E3B39"/>
    <w:rsid w:val="002E407E"/>
    <w:rsid w:val="002E40AC"/>
    <w:rsid w:val="002E413F"/>
    <w:rsid w:val="002E49B1"/>
    <w:rsid w:val="002E4D1C"/>
    <w:rsid w:val="002E574E"/>
    <w:rsid w:val="002E5E65"/>
    <w:rsid w:val="002E6D17"/>
    <w:rsid w:val="002E6D23"/>
    <w:rsid w:val="002F1019"/>
    <w:rsid w:val="002F1211"/>
    <w:rsid w:val="002F195D"/>
    <w:rsid w:val="002F277A"/>
    <w:rsid w:val="002F4A91"/>
    <w:rsid w:val="002F4EFF"/>
    <w:rsid w:val="002F5625"/>
    <w:rsid w:val="002F5AC2"/>
    <w:rsid w:val="002F5F4F"/>
    <w:rsid w:val="002F7D62"/>
    <w:rsid w:val="002F7FCF"/>
    <w:rsid w:val="0030067C"/>
    <w:rsid w:val="00301436"/>
    <w:rsid w:val="00302AC2"/>
    <w:rsid w:val="0030322B"/>
    <w:rsid w:val="00305058"/>
    <w:rsid w:val="0030616C"/>
    <w:rsid w:val="0030738B"/>
    <w:rsid w:val="003075B8"/>
    <w:rsid w:val="00307888"/>
    <w:rsid w:val="00314219"/>
    <w:rsid w:val="00314DE6"/>
    <w:rsid w:val="00317B85"/>
    <w:rsid w:val="0032027D"/>
    <w:rsid w:val="00320B10"/>
    <w:rsid w:val="00321011"/>
    <w:rsid w:val="003216E3"/>
    <w:rsid w:val="00322E4B"/>
    <w:rsid w:val="00324201"/>
    <w:rsid w:val="00325C42"/>
    <w:rsid w:val="00332892"/>
    <w:rsid w:val="00332A09"/>
    <w:rsid w:val="00334CE9"/>
    <w:rsid w:val="003357FB"/>
    <w:rsid w:val="00335B25"/>
    <w:rsid w:val="00335D03"/>
    <w:rsid w:val="00335F2E"/>
    <w:rsid w:val="00335F74"/>
    <w:rsid w:val="003373B2"/>
    <w:rsid w:val="00340E95"/>
    <w:rsid w:val="003432D5"/>
    <w:rsid w:val="00343CC5"/>
    <w:rsid w:val="00343D24"/>
    <w:rsid w:val="00345BAB"/>
    <w:rsid w:val="00346DB7"/>
    <w:rsid w:val="00350F1E"/>
    <w:rsid w:val="00351802"/>
    <w:rsid w:val="00351DC4"/>
    <w:rsid w:val="003522F3"/>
    <w:rsid w:val="00353062"/>
    <w:rsid w:val="003533BB"/>
    <w:rsid w:val="00354C57"/>
    <w:rsid w:val="003565AB"/>
    <w:rsid w:val="00356905"/>
    <w:rsid w:val="0035712C"/>
    <w:rsid w:val="00357700"/>
    <w:rsid w:val="00357D09"/>
    <w:rsid w:val="003604B0"/>
    <w:rsid w:val="00363BB5"/>
    <w:rsid w:val="00364F36"/>
    <w:rsid w:val="0036544C"/>
    <w:rsid w:val="003674D6"/>
    <w:rsid w:val="00367966"/>
    <w:rsid w:val="00371C52"/>
    <w:rsid w:val="00372D36"/>
    <w:rsid w:val="00373AF6"/>
    <w:rsid w:val="00374B98"/>
    <w:rsid w:val="00374BA3"/>
    <w:rsid w:val="0037563D"/>
    <w:rsid w:val="0037634D"/>
    <w:rsid w:val="003769C6"/>
    <w:rsid w:val="00382764"/>
    <w:rsid w:val="00382A14"/>
    <w:rsid w:val="00383EBB"/>
    <w:rsid w:val="003864F0"/>
    <w:rsid w:val="003864F1"/>
    <w:rsid w:val="00386BA6"/>
    <w:rsid w:val="00387A8C"/>
    <w:rsid w:val="003916F4"/>
    <w:rsid w:val="00391930"/>
    <w:rsid w:val="00392270"/>
    <w:rsid w:val="0039255F"/>
    <w:rsid w:val="0039260C"/>
    <w:rsid w:val="00392BF7"/>
    <w:rsid w:val="003931DD"/>
    <w:rsid w:val="00393344"/>
    <w:rsid w:val="003943FE"/>
    <w:rsid w:val="00394496"/>
    <w:rsid w:val="003960E2"/>
    <w:rsid w:val="00396CDE"/>
    <w:rsid w:val="00397276"/>
    <w:rsid w:val="003A0438"/>
    <w:rsid w:val="003A0B2F"/>
    <w:rsid w:val="003A11BE"/>
    <w:rsid w:val="003A17B5"/>
    <w:rsid w:val="003A24A0"/>
    <w:rsid w:val="003A6624"/>
    <w:rsid w:val="003B030D"/>
    <w:rsid w:val="003B0745"/>
    <w:rsid w:val="003B10F7"/>
    <w:rsid w:val="003B21D4"/>
    <w:rsid w:val="003B2C7B"/>
    <w:rsid w:val="003B3782"/>
    <w:rsid w:val="003B49E7"/>
    <w:rsid w:val="003C15B3"/>
    <w:rsid w:val="003C2703"/>
    <w:rsid w:val="003C2FC1"/>
    <w:rsid w:val="003C30B1"/>
    <w:rsid w:val="003C3F93"/>
    <w:rsid w:val="003C56C0"/>
    <w:rsid w:val="003C5F8E"/>
    <w:rsid w:val="003C7AA5"/>
    <w:rsid w:val="003C7CDD"/>
    <w:rsid w:val="003D06E8"/>
    <w:rsid w:val="003D078C"/>
    <w:rsid w:val="003D28F1"/>
    <w:rsid w:val="003D2DA5"/>
    <w:rsid w:val="003D3B65"/>
    <w:rsid w:val="003D5139"/>
    <w:rsid w:val="003D598E"/>
    <w:rsid w:val="003D645C"/>
    <w:rsid w:val="003D67F6"/>
    <w:rsid w:val="003D7149"/>
    <w:rsid w:val="003D77DC"/>
    <w:rsid w:val="003E2DD6"/>
    <w:rsid w:val="003E3A28"/>
    <w:rsid w:val="003E3A34"/>
    <w:rsid w:val="003E534B"/>
    <w:rsid w:val="003E5839"/>
    <w:rsid w:val="003E6B07"/>
    <w:rsid w:val="003F07EE"/>
    <w:rsid w:val="003F2289"/>
    <w:rsid w:val="003F2CEE"/>
    <w:rsid w:val="003F32E3"/>
    <w:rsid w:val="003F35AF"/>
    <w:rsid w:val="003F45EB"/>
    <w:rsid w:val="003F491F"/>
    <w:rsid w:val="003F5C1C"/>
    <w:rsid w:val="003F6539"/>
    <w:rsid w:val="003F706E"/>
    <w:rsid w:val="003F7325"/>
    <w:rsid w:val="003F774C"/>
    <w:rsid w:val="004001BA"/>
    <w:rsid w:val="00400BC8"/>
    <w:rsid w:val="00401522"/>
    <w:rsid w:val="00402B91"/>
    <w:rsid w:val="00402D68"/>
    <w:rsid w:val="00402E2B"/>
    <w:rsid w:val="004036AD"/>
    <w:rsid w:val="00403EBA"/>
    <w:rsid w:val="00404988"/>
    <w:rsid w:val="00404DDF"/>
    <w:rsid w:val="00406268"/>
    <w:rsid w:val="004064D4"/>
    <w:rsid w:val="00406A2A"/>
    <w:rsid w:val="00406A78"/>
    <w:rsid w:val="0040770E"/>
    <w:rsid w:val="00410FF3"/>
    <w:rsid w:val="00412594"/>
    <w:rsid w:val="00413B67"/>
    <w:rsid w:val="004155B6"/>
    <w:rsid w:val="004158C8"/>
    <w:rsid w:val="00415B70"/>
    <w:rsid w:val="004164ED"/>
    <w:rsid w:val="004202D6"/>
    <w:rsid w:val="00421782"/>
    <w:rsid w:val="00421B13"/>
    <w:rsid w:val="0042288A"/>
    <w:rsid w:val="00422E3C"/>
    <w:rsid w:val="00423D89"/>
    <w:rsid w:val="004245E4"/>
    <w:rsid w:val="00424FC1"/>
    <w:rsid w:val="004250F2"/>
    <w:rsid w:val="0042561A"/>
    <w:rsid w:val="004259C4"/>
    <w:rsid w:val="00425BAB"/>
    <w:rsid w:val="00425D92"/>
    <w:rsid w:val="00425DA7"/>
    <w:rsid w:val="004306FF"/>
    <w:rsid w:val="004308AA"/>
    <w:rsid w:val="00431357"/>
    <w:rsid w:val="00431F13"/>
    <w:rsid w:val="004325DA"/>
    <w:rsid w:val="004330D4"/>
    <w:rsid w:val="00433D5A"/>
    <w:rsid w:val="004341E4"/>
    <w:rsid w:val="00434778"/>
    <w:rsid w:val="00435D42"/>
    <w:rsid w:val="00435EDE"/>
    <w:rsid w:val="0044039B"/>
    <w:rsid w:val="0044076B"/>
    <w:rsid w:val="00442720"/>
    <w:rsid w:val="00442754"/>
    <w:rsid w:val="00442C74"/>
    <w:rsid w:val="00443A11"/>
    <w:rsid w:val="004444A4"/>
    <w:rsid w:val="0044519F"/>
    <w:rsid w:val="004455E9"/>
    <w:rsid w:val="00445D0E"/>
    <w:rsid w:val="00445F69"/>
    <w:rsid w:val="004467AC"/>
    <w:rsid w:val="0044725E"/>
    <w:rsid w:val="00450663"/>
    <w:rsid w:val="004519A0"/>
    <w:rsid w:val="00453568"/>
    <w:rsid w:val="00454385"/>
    <w:rsid w:val="00455182"/>
    <w:rsid w:val="004551F4"/>
    <w:rsid w:val="00455E07"/>
    <w:rsid w:val="00457652"/>
    <w:rsid w:val="0046005C"/>
    <w:rsid w:val="0046021B"/>
    <w:rsid w:val="00461D7C"/>
    <w:rsid w:val="004623E4"/>
    <w:rsid w:val="00462BB9"/>
    <w:rsid w:val="00462D68"/>
    <w:rsid w:val="00464328"/>
    <w:rsid w:val="00464438"/>
    <w:rsid w:val="004644C1"/>
    <w:rsid w:val="004644E8"/>
    <w:rsid w:val="004646BD"/>
    <w:rsid w:val="004647A1"/>
    <w:rsid w:val="00464BC8"/>
    <w:rsid w:val="00465860"/>
    <w:rsid w:val="00466DE9"/>
    <w:rsid w:val="00466FC6"/>
    <w:rsid w:val="00470707"/>
    <w:rsid w:val="00470809"/>
    <w:rsid w:val="00472168"/>
    <w:rsid w:val="00474284"/>
    <w:rsid w:val="00474D9F"/>
    <w:rsid w:val="00477BC9"/>
    <w:rsid w:val="00481298"/>
    <w:rsid w:val="00481EFE"/>
    <w:rsid w:val="004831B6"/>
    <w:rsid w:val="00485B35"/>
    <w:rsid w:val="00485C96"/>
    <w:rsid w:val="00485EB0"/>
    <w:rsid w:val="00486C39"/>
    <w:rsid w:val="00486CD5"/>
    <w:rsid w:val="00487A49"/>
    <w:rsid w:val="00487ADC"/>
    <w:rsid w:val="00487E5E"/>
    <w:rsid w:val="00490F49"/>
    <w:rsid w:val="0049161F"/>
    <w:rsid w:val="00495065"/>
    <w:rsid w:val="0049615E"/>
    <w:rsid w:val="0049640C"/>
    <w:rsid w:val="0049660A"/>
    <w:rsid w:val="00497F9E"/>
    <w:rsid w:val="004A106B"/>
    <w:rsid w:val="004A3EA0"/>
    <w:rsid w:val="004A40F3"/>
    <w:rsid w:val="004A510B"/>
    <w:rsid w:val="004A5291"/>
    <w:rsid w:val="004A5E15"/>
    <w:rsid w:val="004A62BA"/>
    <w:rsid w:val="004B0596"/>
    <w:rsid w:val="004B0C04"/>
    <w:rsid w:val="004B1B04"/>
    <w:rsid w:val="004B1DCB"/>
    <w:rsid w:val="004B1E30"/>
    <w:rsid w:val="004B26D9"/>
    <w:rsid w:val="004B2992"/>
    <w:rsid w:val="004B3080"/>
    <w:rsid w:val="004B36A1"/>
    <w:rsid w:val="004B3C39"/>
    <w:rsid w:val="004B5749"/>
    <w:rsid w:val="004B63C3"/>
    <w:rsid w:val="004B651B"/>
    <w:rsid w:val="004B6EE9"/>
    <w:rsid w:val="004C0016"/>
    <w:rsid w:val="004C1A09"/>
    <w:rsid w:val="004C290B"/>
    <w:rsid w:val="004C386B"/>
    <w:rsid w:val="004C4BCD"/>
    <w:rsid w:val="004C520A"/>
    <w:rsid w:val="004D0E32"/>
    <w:rsid w:val="004D1243"/>
    <w:rsid w:val="004D1264"/>
    <w:rsid w:val="004D1784"/>
    <w:rsid w:val="004D293E"/>
    <w:rsid w:val="004D5813"/>
    <w:rsid w:val="004E1344"/>
    <w:rsid w:val="004E1D88"/>
    <w:rsid w:val="004E44A2"/>
    <w:rsid w:val="004E490D"/>
    <w:rsid w:val="004E4B56"/>
    <w:rsid w:val="004E511D"/>
    <w:rsid w:val="004E52F8"/>
    <w:rsid w:val="004E62C9"/>
    <w:rsid w:val="004E66A9"/>
    <w:rsid w:val="004E7FA8"/>
    <w:rsid w:val="004F32ED"/>
    <w:rsid w:val="004F3EB6"/>
    <w:rsid w:val="004F3F48"/>
    <w:rsid w:val="004F488D"/>
    <w:rsid w:val="004F65DC"/>
    <w:rsid w:val="004F7BA8"/>
    <w:rsid w:val="0050018D"/>
    <w:rsid w:val="00500276"/>
    <w:rsid w:val="00500681"/>
    <w:rsid w:val="0050261F"/>
    <w:rsid w:val="00502776"/>
    <w:rsid w:val="005047E9"/>
    <w:rsid w:val="00506344"/>
    <w:rsid w:val="00507075"/>
    <w:rsid w:val="0050728E"/>
    <w:rsid w:val="00510206"/>
    <w:rsid w:val="005117B4"/>
    <w:rsid w:val="00511DBB"/>
    <w:rsid w:val="00512469"/>
    <w:rsid w:val="00512902"/>
    <w:rsid w:val="00513111"/>
    <w:rsid w:val="00514D8A"/>
    <w:rsid w:val="00515017"/>
    <w:rsid w:val="00515D6F"/>
    <w:rsid w:val="00515D9D"/>
    <w:rsid w:val="005167B8"/>
    <w:rsid w:val="0051761B"/>
    <w:rsid w:val="00517B1F"/>
    <w:rsid w:val="00521DCB"/>
    <w:rsid w:val="00521FC0"/>
    <w:rsid w:val="0052224D"/>
    <w:rsid w:val="0052328C"/>
    <w:rsid w:val="00524C30"/>
    <w:rsid w:val="005259DE"/>
    <w:rsid w:val="00526021"/>
    <w:rsid w:val="00527528"/>
    <w:rsid w:val="00527A92"/>
    <w:rsid w:val="0053012E"/>
    <w:rsid w:val="00530787"/>
    <w:rsid w:val="00530F11"/>
    <w:rsid w:val="00533D0B"/>
    <w:rsid w:val="00534EA7"/>
    <w:rsid w:val="005353E6"/>
    <w:rsid w:val="00535440"/>
    <w:rsid w:val="005355A8"/>
    <w:rsid w:val="00535643"/>
    <w:rsid w:val="00535D8D"/>
    <w:rsid w:val="00540251"/>
    <w:rsid w:val="00540805"/>
    <w:rsid w:val="0054228F"/>
    <w:rsid w:val="00542834"/>
    <w:rsid w:val="005434EB"/>
    <w:rsid w:val="00546F1F"/>
    <w:rsid w:val="00550A0F"/>
    <w:rsid w:val="00551EFD"/>
    <w:rsid w:val="00553A79"/>
    <w:rsid w:val="0055446D"/>
    <w:rsid w:val="0055719A"/>
    <w:rsid w:val="0055732B"/>
    <w:rsid w:val="005612D9"/>
    <w:rsid w:val="00561BDB"/>
    <w:rsid w:val="0056385E"/>
    <w:rsid w:val="00563AF7"/>
    <w:rsid w:val="005652E3"/>
    <w:rsid w:val="0056553F"/>
    <w:rsid w:val="005670C1"/>
    <w:rsid w:val="005714E6"/>
    <w:rsid w:val="00572E12"/>
    <w:rsid w:val="005745A1"/>
    <w:rsid w:val="0057501C"/>
    <w:rsid w:val="005758B1"/>
    <w:rsid w:val="005772BA"/>
    <w:rsid w:val="00582643"/>
    <w:rsid w:val="005843ED"/>
    <w:rsid w:val="005856F6"/>
    <w:rsid w:val="00586CA4"/>
    <w:rsid w:val="00590850"/>
    <w:rsid w:val="00590F2C"/>
    <w:rsid w:val="00591439"/>
    <w:rsid w:val="00592AC7"/>
    <w:rsid w:val="00593DB1"/>
    <w:rsid w:val="00594C1A"/>
    <w:rsid w:val="005A10CB"/>
    <w:rsid w:val="005A3C13"/>
    <w:rsid w:val="005A5F4E"/>
    <w:rsid w:val="005A75EB"/>
    <w:rsid w:val="005B16A5"/>
    <w:rsid w:val="005B4F6A"/>
    <w:rsid w:val="005B5E09"/>
    <w:rsid w:val="005B69C3"/>
    <w:rsid w:val="005B7B5E"/>
    <w:rsid w:val="005C0914"/>
    <w:rsid w:val="005C315C"/>
    <w:rsid w:val="005C3BBD"/>
    <w:rsid w:val="005C3D0C"/>
    <w:rsid w:val="005C4A59"/>
    <w:rsid w:val="005C5E38"/>
    <w:rsid w:val="005C6A47"/>
    <w:rsid w:val="005C7B59"/>
    <w:rsid w:val="005D0CE8"/>
    <w:rsid w:val="005D0D74"/>
    <w:rsid w:val="005D1069"/>
    <w:rsid w:val="005D1085"/>
    <w:rsid w:val="005D15C9"/>
    <w:rsid w:val="005D2D64"/>
    <w:rsid w:val="005D3898"/>
    <w:rsid w:val="005D478B"/>
    <w:rsid w:val="005D6021"/>
    <w:rsid w:val="005D6248"/>
    <w:rsid w:val="005D7A47"/>
    <w:rsid w:val="005E17B4"/>
    <w:rsid w:val="005E4916"/>
    <w:rsid w:val="005E6A68"/>
    <w:rsid w:val="005E7D7A"/>
    <w:rsid w:val="005F0186"/>
    <w:rsid w:val="005F090E"/>
    <w:rsid w:val="005F0A13"/>
    <w:rsid w:val="005F159D"/>
    <w:rsid w:val="005F25F9"/>
    <w:rsid w:val="005F2FEF"/>
    <w:rsid w:val="005F3952"/>
    <w:rsid w:val="005F4CBC"/>
    <w:rsid w:val="005F562E"/>
    <w:rsid w:val="005F69B6"/>
    <w:rsid w:val="00602B34"/>
    <w:rsid w:val="00603A14"/>
    <w:rsid w:val="0060464F"/>
    <w:rsid w:val="00604AD0"/>
    <w:rsid w:val="006056A9"/>
    <w:rsid w:val="006059E9"/>
    <w:rsid w:val="00605D9C"/>
    <w:rsid w:val="006076DF"/>
    <w:rsid w:val="00610BE8"/>
    <w:rsid w:val="00610F06"/>
    <w:rsid w:val="0061105A"/>
    <w:rsid w:val="00612814"/>
    <w:rsid w:val="00613790"/>
    <w:rsid w:val="00614161"/>
    <w:rsid w:val="0061432A"/>
    <w:rsid w:val="00614E26"/>
    <w:rsid w:val="00616CCA"/>
    <w:rsid w:val="00617A22"/>
    <w:rsid w:val="006218AC"/>
    <w:rsid w:val="006219B3"/>
    <w:rsid w:val="00621B4B"/>
    <w:rsid w:val="00623A0D"/>
    <w:rsid w:val="00623BB8"/>
    <w:rsid w:val="00623BFD"/>
    <w:rsid w:val="00624325"/>
    <w:rsid w:val="00624366"/>
    <w:rsid w:val="006258BA"/>
    <w:rsid w:val="00626628"/>
    <w:rsid w:val="006270F1"/>
    <w:rsid w:val="00627D8D"/>
    <w:rsid w:val="00631066"/>
    <w:rsid w:val="006310B1"/>
    <w:rsid w:val="00632669"/>
    <w:rsid w:val="00632C72"/>
    <w:rsid w:val="00633897"/>
    <w:rsid w:val="006347BE"/>
    <w:rsid w:val="00635629"/>
    <w:rsid w:val="00636129"/>
    <w:rsid w:val="00636F32"/>
    <w:rsid w:val="006421F9"/>
    <w:rsid w:val="00642F4E"/>
    <w:rsid w:val="00643010"/>
    <w:rsid w:val="00643796"/>
    <w:rsid w:val="0064431B"/>
    <w:rsid w:val="00644941"/>
    <w:rsid w:val="00644FBA"/>
    <w:rsid w:val="006464FC"/>
    <w:rsid w:val="006478F9"/>
    <w:rsid w:val="00650523"/>
    <w:rsid w:val="00650D8B"/>
    <w:rsid w:val="00651C8A"/>
    <w:rsid w:val="006544C2"/>
    <w:rsid w:val="00657CEC"/>
    <w:rsid w:val="00657E3F"/>
    <w:rsid w:val="00660F47"/>
    <w:rsid w:val="006616BE"/>
    <w:rsid w:val="00662B26"/>
    <w:rsid w:val="006646A2"/>
    <w:rsid w:val="00666A92"/>
    <w:rsid w:val="006675C4"/>
    <w:rsid w:val="006708A6"/>
    <w:rsid w:val="00670B5C"/>
    <w:rsid w:val="00670C01"/>
    <w:rsid w:val="00672023"/>
    <w:rsid w:val="00674605"/>
    <w:rsid w:val="00674A25"/>
    <w:rsid w:val="00674EC8"/>
    <w:rsid w:val="00675B02"/>
    <w:rsid w:val="00676215"/>
    <w:rsid w:val="006765D0"/>
    <w:rsid w:val="006766A1"/>
    <w:rsid w:val="006804D5"/>
    <w:rsid w:val="006806A3"/>
    <w:rsid w:val="0068079C"/>
    <w:rsid w:val="006814CE"/>
    <w:rsid w:val="00681706"/>
    <w:rsid w:val="00681870"/>
    <w:rsid w:val="00682AD8"/>
    <w:rsid w:val="006841C4"/>
    <w:rsid w:val="006849AA"/>
    <w:rsid w:val="00685684"/>
    <w:rsid w:val="00685EB3"/>
    <w:rsid w:val="00685F43"/>
    <w:rsid w:val="00685F67"/>
    <w:rsid w:val="0068702D"/>
    <w:rsid w:val="0068721A"/>
    <w:rsid w:val="00691A41"/>
    <w:rsid w:val="00691C0E"/>
    <w:rsid w:val="006920AD"/>
    <w:rsid w:val="006923BE"/>
    <w:rsid w:val="00692708"/>
    <w:rsid w:val="0069414D"/>
    <w:rsid w:val="00696B05"/>
    <w:rsid w:val="006A25F7"/>
    <w:rsid w:val="006A3CDF"/>
    <w:rsid w:val="006A4560"/>
    <w:rsid w:val="006A4FF9"/>
    <w:rsid w:val="006A536D"/>
    <w:rsid w:val="006A5E94"/>
    <w:rsid w:val="006A655A"/>
    <w:rsid w:val="006A760D"/>
    <w:rsid w:val="006B2DEF"/>
    <w:rsid w:val="006B2F23"/>
    <w:rsid w:val="006B36D2"/>
    <w:rsid w:val="006B5515"/>
    <w:rsid w:val="006C03F5"/>
    <w:rsid w:val="006C219F"/>
    <w:rsid w:val="006C251A"/>
    <w:rsid w:val="006C3008"/>
    <w:rsid w:val="006C3872"/>
    <w:rsid w:val="006C6D66"/>
    <w:rsid w:val="006C7112"/>
    <w:rsid w:val="006D11E7"/>
    <w:rsid w:val="006D13A9"/>
    <w:rsid w:val="006D2F83"/>
    <w:rsid w:val="006D4937"/>
    <w:rsid w:val="006D4C32"/>
    <w:rsid w:val="006D4C57"/>
    <w:rsid w:val="006D59CF"/>
    <w:rsid w:val="006D5DB4"/>
    <w:rsid w:val="006D6E81"/>
    <w:rsid w:val="006D78E5"/>
    <w:rsid w:val="006D7D29"/>
    <w:rsid w:val="006E0896"/>
    <w:rsid w:val="006E1344"/>
    <w:rsid w:val="006E13B5"/>
    <w:rsid w:val="006E1860"/>
    <w:rsid w:val="006E2121"/>
    <w:rsid w:val="006E2D13"/>
    <w:rsid w:val="006E3E87"/>
    <w:rsid w:val="006E43F3"/>
    <w:rsid w:val="006E4668"/>
    <w:rsid w:val="006E46AA"/>
    <w:rsid w:val="006E4C7D"/>
    <w:rsid w:val="006E5001"/>
    <w:rsid w:val="006E5BAC"/>
    <w:rsid w:val="006E5F4D"/>
    <w:rsid w:val="006E6CA2"/>
    <w:rsid w:val="006E6D0C"/>
    <w:rsid w:val="006E7D65"/>
    <w:rsid w:val="006F0618"/>
    <w:rsid w:val="006F181D"/>
    <w:rsid w:val="006F1AD6"/>
    <w:rsid w:val="006F1CE7"/>
    <w:rsid w:val="006F220F"/>
    <w:rsid w:val="006F22EA"/>
    <w:rsid w:val="006F3665"/>
    <w:rsid w:val="006F4861"/>
    <w:rsid w:val="006F4CF3"/>
    <w:rsid w:val="006F5267"/>
    <w:rsid w:val="006F6350"/>
    <w:rsid w:val="006F7B53"/>
    <w:rsid w:val="006F7DBD"/>
    <w:rsid w:val="0070115F"/>
    <w:rsid w:val="007011FD"/>
    <w:rsid w:val="00702751"/>
    <w:rsid w:val="00703D4E"/>
    <w:rsid w:val="00704006"/>
    <w:rsid w:val="00705E68"/>
    <w:rsid w:val="007060C5"/>
    <w:rsid w:val="00706279"/>
    <w:rsid w:val="00706368"/>
    <w:rsid w:val="0071029E"/>
    <w:rsid w:val="00710384"/>
    <w:rsid w:val="00710B8E"/>
    <w:rsid w:val="007111FC"/>
    <w:rsid w:val="007112CF"/>
    <w:rsid w:val="007120BA"/>
    <w:rsid w:val="00712C4B"/>
    <w:rsid w:val="007131F9"/>
    <w:rsid w:val="00714E03"/>
    <w:rsid w:val="00716A8F"/>
    <w:rsid w:val="0071785D"/>
    <w:rsid w:val="00717FB7"/>
    <w:rsid w:val="0072276F"/>
    <w:rsid w:val="007256C3"/>
    <w:rsid w:val="007260A1"/>
    <w:rsid w:val="007261B2"/>
    <w:rsid w:val="00730F56"/>
    <w:rsid w:val="0073134D"/>
    <w:rsid w:val="00731D9B"/>
    <w:rsid w:val="007326B9"/>
    <w:rsid w:val="007329AA"/>
    <w:rsid w:val="00732D36"/>
    <w:rsid w:val="00734902"/>
    <w:rsid w:val="00735AD0"/>
    <w:rsid w:val="007421BF"/>
    <w:rsid w:val="00742989"/>
    <w:rsid w:val="00743BE0"/>
    <w:rsid w:val="007441A9"/>
    <w:rsid w:val="0074627A"/>
    <w:rsid w:val="00746F56"/>
    <w:rsid w:val="007512DA"/>
    <w:rsid w:val="00751A57"/>
    <w:rsid w:val="00751B9C"/>
    <w:rsid w:val="00751F88"/>
    <w:rsid w:val="00753107"/>
    <w:rsid w:val="0075551E"/>
    <w:rsid w:val="00755530"/>
    <w:rsid w:val="00756A25"/>
    <w:rsid w:val="00756CF3"/>
    <w:rsid w:val="00757BF4"/>
    <w:rsid w:val="0076013E"/>
    <w:rsid w:val="00760270"/>
    <w:rsid w:val="00760426"/>
    <w:rsid w:val="0076188A"/>
    <w:rsid w:val="00761897"/>
    <w:rsid w:val="0076194E"/>
    <w:rsid w:val="0076205B"/>
    <w:rsid w:val="00764434"/>
    <w:rsid w:val="00764EA3"/>
    <w:rsid w:val="007669BD"/>
    <w:rsid w:val="0076773E"/>
    <w:rsid w:val="007677EE"/>
    <w:rsid w:val="00767AF6"/>
    <w:rsid w:val="00770B65"/>
    <w:rsid w:val="00770C94"/>
    <w:rsid w:val="00771604"/>
    <w:rsid w:val="00772737"/>
    <w:rsid w:val="00772753"/>
    <w:rsid w:val="007738B6"/>
    <w:rsid w:val="00773BF6"/>
    <w:rsid w:val="00773F81"/>
    <w:rsid w:val="00777302"/>
    <w:rsid w:val="00777EBC"/>
    <w:rsid w:val="00781285"/>
    <w:rsid w:val="007823FB"/>
    <w:rsid w:val="0078260C"/>
    <w:rsid w:val="00782CDE"/>
    <w:rsid w:val="00783491"/>
    <w:rsid w:val="00784155"/>
    <w:rsid w:val="00784B53"/>
    <w:rsid w:val="007850EB"/>
    <w:rsid w:val="00786B6B"/>
    <w:rsid w:val="007910CE"/>
    <w:rsid w:val="00791668"/>
    <w:rsid w:val="007920A3"/>
    <w:rsid w:val="00792208"/>
    <w:rsid w:val="0079263D"/>
    <w:rsid w:val="007926D2"/>
    <w:rsid w:val="007931DC"/>
    <w:rsid w:val="007931F4"/>
    <w:rsid w:val="00793CFF"/>
    <w:rsid w:val="00795FB4"/>
    <w:rsid w:val="0079686A"/>
    <w:rsid w:val="00797338"/>
    <w:rsid w:val="007A16AE"/>
    <w:rsid w:val="007A1C64"/>
    <w:rsid w:val="007A2019"/>
    <w:rsid w:val="007A3617"/>
    <w:rsid w:val="007A3BAD"/>
    <w:rsid w:val="007A3BDA"/>
    <w:rsid w:val="007A3DAF"/>
    <w:rsid w:val="007A5119"/>
    <w:rsid w:val="007A53B3"/>
    <w:rsid w:val="007A707A"/>
    <w:rsid w:val="007A78F2"/>
    <w:rsid w:val="007A7EFF"/>
    <w:rsid w:val="007B1F1B"/>
    <w:rsid w:val="007B2A11"/>
    <w:rsid w:val="007B2BD8"/>
    <w:rsid w:val="007B782D"/>
    <w:rsid w:val="007B7E0D"/>
    <w:rsid w:val="007C38ED"/>
    <w:rsid w:val="007C3FBA"/>
    <w:rsid w:val="007C48D3"/>
    <w:rsid w:val="007C4AB8"/>
    <w:rsid w:val="007C5BF6"/>
    <w:rsid w:val="007C5E88"/>
    <w:rsid w:val="007C7D61"/>
    <w:rsid w:val="007D0929"/>
    <w:rsid w:val="007D5476"/>
    <w:rsid w:val="007D5F06"/>
    <w:rsid w:val="007D7E1D"/>
    <w:rsid w:val="007D7EF9"/>
    <w:rsid w:val="007E010C"/>
    <w:rsid w:val="007E2B43"/>
    <w:rsid w:val="007E431C"/>
    <w:rsid w:val="007E433A"/>
    <w:rsid w:val="007E59C1"/>
    <w:rsid w:val="007E6949"/>
    <w:rsid w:val="007F0BFB"/>
    <w:rsid w:val="007F104A"/>
    <w:rsid w:val="007F1C5B"/>
    <w:rsid w:val="007F310A"/>
    <w:rsid w:val="007F348F"/>
    <w:rsid w:val="007F4177"/>
    <w:rsid w:val="007F6274"/>
    <w:rsid w:val="007F6E05"/>
    <w:rsid w:val="008004B6"/>
    <w:rsid w:val="00800BAD"/>
    <w:rsid w:val="00800FE0"/>
    <w:rsid w:val="008016F6"/>
    <w:rsid w:val="00804CA8"/>
    <w:rsid w:val="008054D2"/>
    <w:rsid w:val="00805D00"/>
    <w:rsid w:val="008061DE"/>
    <w:rsid w:val="00810707"/>
    <w:rsid w:val="00810B2F"/>
    <w:rsid w:val="008111CC"/>
    <w:rsid w:val="00813E7E"/>
    <w:rsid w:val="008150C4"/>
    <w:rsid w:val="0081578B"/>
    <w:rsid w:val="00816950"/>
    <w:rsid w:val="00823E79"/>
    <w:rsid w:val="00824C96"/>
    <w:rsid w:val="00826622"/>
    <w:rsid w:val="00826A2A"/>
    <w:rsid w:val="0082703A"/>
    <w:rsid w:val="00827359"/>
    <w:rsid w:val="00827564"/>
    <w:rsid w:val="00830523"/>
    <w:rsid w:val="00830D80"/>
    <w:rsid w:val="00831623"/>
    <w:rsid w:val="00832546"/>
    <w:rsid w:val="00833597"/>
    <w:rsid w:val="00834995"/>
    <w:rsid w:val="00834F86"/>
    <w:rsid w:val="00836C46"/>
    <w:rsid w:val="008373C9"/>
    <w:rsid w:val="008424C0"/>
    <w:rsid w:val="00842F57"/>
    <w:rsid w:val="00843995"/>
    <w:rsid w:val="00844F9E"/>
    <w:rsid w:val="008463C3"/>
    <w:rsid w:val="00847315"/>
    <w:rsid w:val="008475FA"/>
    <w:rsid w:val="00847EA2"/>
    <w:rsid w:val="00847EEA"/>
    <w:rsid w:val="00850619"/>
    <w:rsid w:val="00851388"/>
    <w:rsid w:val="008522D8"/>
    <w:rsid w:val="00852B4A"/>
    <w:rsid w:val="00853399"/>
    <w:rsid w:val="0085340C"/>
    <w:rsid w:val="008534F1"/>
    <w:rsid w:val="0085383F"/>
    <w:rsid w:val="008540DD"/>
    <w:rsid w:val="0085413F"/>
    <w:rsid w:val="00854CB0"/>
    <w:rsid w:val="00855809"/>
    <w:rsid w:val="0085628E"/>
    <w:rsid w:val="00856818"/>
    <w:rsid w:val="0086210A"/>
    <w:rsid w:val="00862AF1"/>
    <w:rsid w:val="00863528"/>
    <w:rsid w:val="00865174"/>
    <w:rsid w:val="008665CF"/>
    <w:rsid w:val="008670C6"/>
    <w:rsid w:val="00867A80"/>
    <w:rsid w:val="0087030F"/>
    <w:rsid w:val="0087051A"/>
    <w:rsid w:val="0087149F"/>
    <w:rsid w:val="00871A35"/>
    <w:rsid w:val="00871E5D"/>
    <w:rsid w:val="00873027"/>
    <w:rsid w:val="0087351C"/>
    <w:rsid w:val="0087455E"/>
    <w:rsid w:val="00875FB7"/>
    <w:rsid w:val="0087639A"/>
    <w:rsid w:val="00876BAB"/>
    <w:rsid w:val="008776E3"/>
    <w:rsid w:val="00881726"/>
    <w:rsid w:val="00881BC6"/>
    <w:rsid w:val="00882B66"/>
    <w:rsid w:val="00884F52"/>
    <w:rsid w:val="00885F04"/>
    <w:rsid w:val="008869AD"/>
    <w:rsid w:val="00886DFE"/>
    <w:rsid w:val="00887A86"/>
    <w:rsid w:val="00893059"/>
    <w:rsid w:val="008934CD"/>
    <w:rsid w:val="00893623"/>
    <w:rsid w:val="00893C94"/>
    <w:rsid w:val="00894195"/>
    <w:rsid w:val="00894A20"/>
    <w:rsid w:val="00894CCC"/>
    <w:rsid w:val="008958C4"/>
    <w:rsid w:val="008965ED"/>
    <w:rsid w:val="00896B08"/>
    <w:rsid w:val="00897F71"/>
    <w:rsid w:val="008A0265"/>
    <w:rsid w:val="008A07AD"/>
    <w:rsid w:val="008A1C7D"/>
    <w:rsid w:val="008A1F16"/>
    <w:rsid w:val="008A21DD"/>
    <w:rsid w:val="008A21F9"/>
    <w:rsid w:val="008A238C"/>
    <w:rsid w:val="008A2FE8"/>
    <w:rsid w:val="008A5CDE"/>
    <w:rsid w:val="008B0B68"/>
    <w:rsid w:val="008B0B7B"/>
    <w:rsid w:val="008B0BE3"/>
    <w:rsid w:val="008B18AC"/>
    <w:rsid w:val="008B2D6A"/>
    <w:rsid w:val="008B50E5"/>
    <w:rsid w:val="008B66B3"/>
    <w:rsid w:val="008C009E"/>
    <w:rsid w:val="008C0386"/>
    <w:rsid w:val="008C1FC5"/>
    <w:rsid w:val="008C2D2F"/>
    <w:rsid w:val="008C3A3A"/>
    <w:rsid w:val="008C3D73"/>
    <w:rsid w:val="008C438A"/>
    <w:rsid w:val="008C516E"/>
    <w:rsid w:val="008C5C43"/>
    <w:rsid w:val="008C6040"/>
    <w:rsid w:val="008C67AC"/>
    <w:rsid w:val="008C71B1"/>
    <w:rsid w:val="008D0540"/>
    <w:rsid w:val="008D1876"/>
    <w:rsid w:val="008D1993"/>
    <w:rsid w:val="008D31BF"/>
    <w:rsid w:val="008D4AD1"/>
    <w:rsid w:val="008D679F"/>
    <w:rsid w:val="008E0F47"/>
    <w:rsid w:val="008E107F"/>
    <w:rsid w:val="008E1F70"/>
    <w:rsid w:val="008E3744"/>
    <w:rsid w:val="008E37B3"/>
    <w:rsid w:val="008E495B"/>
    <w:rsid w:val="008E5405"/>
    <w:rsid w:val="008E5B7E"/>
    <w:rsid w:val="008E5C6E"/>
    <w:rsid w:val="008E5C8E"/>
    <w:rsid w:val="008E79D4"/>
    <w:rsid w:val="008F0F0F"/>
    <w:rsid w:val="008F1636"/>
    <w:rsid w:val="008F23B7"/>
    <w:rsid w:val="008F2C8E"/>
    <w:rsid w:val="008F3D0E"/>
    <w:rsid w:val="00900814"/>
    <w:rsid w:val="0090422F"/>
    <w:rsid w:val="00904A9E"/>
    <w:rsid w:val="009111C4"/>
    <w:rsid w:val="0091255D"/>
    <w:rsid w:val="00912808"/>
    <w:rsid w:val="0091345D"/>
    <w:rsid w:val="00913AED"/>
    <w:rsid w:val="00914C7F"/>
    <w:rsid w:val="009154AF"/>
    <w:rsid w:val="009162A9"/>
    <w:rsid w:val="009164DA"/>
    <w:rsid w:val="009166A6"/>
    <w:rsid w:val="0091676D"/>
    <w:rsid w:val="00920592"/>
    <w:rsid w:val="00922371"/>
    <w:rsid w:val="00922A1C"/>
    <w:rsid w:val="009236C9"/>
    <w:rsid w:val="00925147"/>
    <w:rsid w:val="00925253"/>
    <w:rsid w:val="0092579F"/>
    <w:rsid w:val="00925D84"/>
    <w:rsid w:val="00926358"/>
    <w:rsid w:val="009271D7"/>
    <w:rsid w:val="0092766A"/>
    <w:rsid w:val="00927C2F"/>
    <w:rsid w:val="00930451"/>
    <w:rsid w:val="00930B44"/>
    <w:rsid w:val="00932C22"/>
    <w:rsid w:val="00934A85"/>
    <w:rsid w:val="009361FD"/>
    <w:rsid w:val="00936FA0"/>
    <w:rsid w:val="009370BA"/>
    <w:rsid w:val="009371BF"/>
    <w:rsid w:val="0093760F"/>
    <w:rsid w:val="00940770"/>
    <w:rsid w:val="009409EB"/>
    <w:rsid w:val="00940A45"/>
    <w:rsid w:val="009416BD"/>
    <w:rsid w:val="00943DD7"/>
    <w:rsid w:val="00945D42"/>
    <w:rsid w:val="00946B88"/>
    <w:rsid w:val="00947260"/>
    <w:rsid w:val="009528F3"/>
    <w:rsid w:val="009534C7"/>
    <w:rsid w:val="00953C1D"/>
    <w:rsid w:val="00954771"/>
    <w:rsid w:val="00954783"/>
    <w:rsid w:val="0095555E"/>
    <w:rsid w:val="00956E48"/>
    <w:rsid w:val="009576EE"/>
    <w:rsid w:val="00957D7D"/>
    <w:rsid w:val="00960060"/>
    <w:rsid w:val="00960BD4"/>
    <w:rsid w:val="00960F44"/>
    <w:rsid w:val="009613C0"/>
    <w:rsid w:val="00961B79"/>
    <w:rsid w:val="00963E06"/>
    <w:rsid w:val="0096423A"/>
    <w:rsid w:val="0096491F"/>
    <w:rsid w:val="00965FFE"/>
    <w:rsid w:val="00966554"/>
    <w:rsid w:val="00966722"/>
    <w:rsid w:val="00967848"/>
    <w:rsid w:val="009679F9"/>
    <w:rsid w:val="00967E7E"/>
    <w:rsid w:val="0097053D"/>
    <w:rsid w:val="009706F1"/>
    <w:rsid w:val="009729A5"/>
    <w:rsid w:val="00972CF7"/>
    <w:rsid w:val="00974C52"/>
    <w:rsid w:val="009757D6"/>
    <w:rsid w:val="00976890"/>
    <w:rsid w:val="00976DD5"/>
    <w:rsid w:val="00976F2E"/>
    <w:rsid w:val="00977033"/>
    <w:rsid w:val="00980AD5"/>
    <w:rsid w:val="00981B57"/>
    <w:rsid w:val="009830D7"/>
    <w:rsid w:val="0098399C"/>
    <w:rsid w:val="00983CC6"/>
    <w:rsid w:val="00984C3E"/>
    <w:rsid w:val="009876DA"/>
    <w:rsid w:val="00990059"/>
    <w:rsid w:val="0099089B"/>
    <w:rsid w:val="00991697"/>
    <w:rsid w:val="00993308"/>
    <w:rsid w:val="009934A1"/>
    <w:rsid w:val="00994075"/>
    <w:rsid w:val="009952BE"/>
    <w:rsid w:val="009A1133"/>
    <w:rsid w:val="009A2A5E"/>
    <w:rsid w:val="009A572E"/>
    <w:rsid w:val="009A6253"/>
    <w:rsid w:val="009A679A"/>
    <w:rsid w:val="009A6AAB"/>
    <w:rsid w:val="009A6D57"/>
    <w:rsid w:val="009B16DA"/>
    <w:rsid w:val="009B1CF2"/>
    <w:rsid w:val="009B1F17"/>
    <w:rsid w:val="009B3238"/>
    <w:rsid w:val="009B3E8C"/>
    <w:rsid w:val="009C015B"/>
    <w:rsid w:val="009C1A60"/>
    <w:rsid w:val="009C27BD"/>
    <w:rsid w:val="009C3059"/>
    <w:rsid w:val="009C3487"/>
    <w:rsid w:val="009C43E6"/>
    <w:rsid w:val="009D19FB"/>
    <w:rsid w:val="009D245C"/>
    <w:rsid w:val="009D40B6"/>
    <w:rsid w:val="009D49B8"/>
    <w:rsid w:val="009D51DB"/>
    <w:rsid w:val="009D578B"/>
    <w:rsid w:val="009D5B65"/>
    <w:rsid w:val="009D5C3F"/>
    <w:rsid w:val="009D7178"/>
    <w:rsid w:val="009D7379"/>
    <w:rsid w:val="009D7647"/>
    <w:rsid w:val="009E21DD"/>
    <w:rsid w:val="009E28F4"/>
    <w:rsid w:val="009E2F27"/>
    <w:rsid w:val="009E36C8"/>
    <w:rsid w:val="009E4ADB"/>
    <w:rsid w:val="009E4E39"/>
    <w:rsid w:val="009E5F96"/>
    <w:rsid w:val="009F23F5"/>
    <w:rsid w:val="009F244C"/>
    <w:rsid w:val="009F46B2"/>
    <w:rsid w:val="009F7297"/>
    <w:rsid w:val="009F7CE3"/>
    <w:rsid w:val="00A0021D"/>
    <w:rsid w:val="00A008F3"/>
    <w:rsid w:val="00A00DCE"/>
    <w:rsid w:val="00A0189E"/>
    <w:rsid w:val="00A02D19"/>
    <w:rsid w:val="00A02E16"/>
    <w:rsid w:val="00A03000"/>
    <w:rsid w:val="00A042E0"/>
    <w:rsid w:val="00A0540F"/>
    <w:rsid w:val="00A05BAF"/>
    <w:rsid w:val="00A0669F"/>
    <w:rsid w:val="00A06FEC"/>
    <w:rsid w:val="00A12882"/>
    <w:rsid w:val="00A12E1E"/>
    <w:rsid w:val="00A13645"/>
    <w:rsid w:val="00A1426E"/>
    <w:rsid w:val="00A15154"/>
    <w:rsid w:val="00A15847"/>
    <w:rsid w:val="00A166DD"/>
    <w:rsid w:val="00A16788"/>
    <w:rsid w:val="00A167A7"/>
    <w:rsid w:val="00A16AF4"/>
    <w:rsid w:val="00A17E70"/>
    <w:rsid w:val="00A2218B"/>
    <w:rsid w:val="00A22310"/>
    <w:rsid w:val="00A223CD"/>
    <w:rsid w:val="00A2380F"/>
    <w:rsid w:val="00A266AA"/>
    <w:rsid w:val="00A27282"/>
    <w:rsid w:val="00A27FA1"/>
    <w:rsid w:val="00A33982"/>
    <w:rsid w:val="00A33A33"/>
    <w:rsid w:val="00A33D5F"/>
    <w:rsid w:val="00A33ED0"/>
    <w:rsid w:val="00A36D6A"/>
    <w:rsid w:val="00A36F73"/>
    <w:rsid w:val="00A375C5"/>
    <w:rsid w:val="00A37D66"/>
    <w:rsid w:val="00A40931"/>
    <w:rsid w:val="00A414AA"/>
    <w:rsid w:val="00A432BD"/>
    <w:rsid w:val="00A43CD9"/>
    <w:rsid w:val="00A43DB1"/>
    <w:rsid w:val="00A448CD"/>
    <w:rsid w:val="00A4682F"/>
    <w:rsid w:val="00A46B38"/>
    <w:rsid w:val="00A46FBC"/>
    <w:rsid w:val="00A4701F"/>
    <w:rsid w:val="00A4728A"/>
    <w:rsid w:val="00A47311"/>
    <w:rsid w:val="00A47D35"/>
    <w:rsid w:val="00A504F9"/>
    <w:rsid w:val="00A511BE"/>
    <w:rsid w:val="00A51B68"/>
    <w:rsid w:val="00A52D2A"/>
    <w:rsid w:val="00A54A29"/>
    <w:rsid w:val="00A54B84"/>
    <w:rsid w:val="00A54F7D"/>
    <w:rsid w:val="00A5567B"/>
    <w:rsid w:val="00A55FCF"/>
    <w:rsid w:val="00A5656A"/>
    <w:rsid w:val="00A57A8A"/>
    <w:rsid w:val="00A615F0"/>
    <w:rsid w:val="00A62607"/>
    <w:rsid w:val="00A6300C"/>
    <w:rsid w:val="00A653F0"/>
    <w:rsid w:val="00A70B3C"/>
    <w:rsid w:val="00A73DA2"/>
    <w:rsid w:val="00A75622"/>
    <w:rsid w:val="00A75855"/>
    <w:rsid w:val="00A75CEB"/>
    <w:rsid w:val="00A77492"/>
    <w:rsid w:val="00A77820"/>
    <w:rsid w:val="00A77D19"/>
    <w:rsid w:val="00A806CB"/>
    <w:rsid w:val="00A82705"/>
    <w:rsid w:val="00A829F3"/>
    <w:rsid w:val="00A83021"/>
    <w:rsid w:val="00A83A8E"/>
    <w:rsid w:val="00A85F16"/>
    <w:rsid w:val="00A866D4"/>
    <w:rsid w:val="00A86E3A"/>
    <w:rsid w:val="00A87BEC"/>
    <w:rsid w:val="00A90932"/>
    <w:rsid w:val="00A90EDE"/>
    <w:rsid w:val="00A911F1"/>
    <w:rsid w:val="00A91591"/>
    <w:rsid w:val="00A92F96"/>
    <w:rsid w:val="00A94A2D"/>
    <w:rsid w:val="00A95DC2"/>
    <w:rsid w:val="00A97455"/>
    <w:rsid w:val="00A97D37"/>
    <w:rsid w:val="00AA0562"/>
    <w:rsid w:val="00AA1AD7"/>
    <w:rsid w:val="00AA3A34"/>
    <w:rsid w:val="00AA3C6E"/>
    <w:rsid w:val="00AA4C63"/>
    <w:rsid w:val="00AA503F"/>
    <w:rsid w:val="00AA71A7"/>
    <w:rsid w:val="00AA724F"/>
    <w:rsid w:val="00AA7472"/>
    <w:rsid w:val="00AB1C92"/>
    <w:rsid w:val="00AB3300"/>
    <w:rsid w:val="00AB35A2"/>
    <w:rsid w:val="00AB47A3"/>
    <w:rsid w:val="00AB4801"/>
    <w:rsid w:val="00AB641F"/>
    <w:rsid w:val="00AB78E5"/>
    <w:rsid w:val="00AC0144"/>
    <w:rsid w:val="00AC2749"/>
    <w:rsid w:val="00AC297D"/>
    <w:rsid w:val="00AC369F"/>
    <w:rsid w:val="00AC6FF3"/>
    <w:rsid w:val="00AD063D"/>
    <w:rsid w:val="00AD2378"/>
    <w:rsid w:val="00AD23E7"/>
    <w:rsid w:val="00AD343B"/>
    <w:rsid w:val="00AD38F3"/>
    <w:rsid w:val="00AD3B89"/>
    <w:rsid w:val="00AD3B8B"/>
    <w:rsid w:val="00AD427E"/>
    <w:rsid w:val="00AD49A2"/>
    <w:rsid w:val="00AD520D"/>
    <w:rsid w:val="00AD63DE"/>
    <w:rsid w:val="00AD64D6"/>
    <w:rsid w:val="00AD7B73"/>
    <w:rsid w:val="00AE180F"/>
    <w:rsid w:val="00AE19C2"/>
    <w:rsid w:val="00AE36DA"/>
    <w:rsid w:val="00AE539E"/>
    <w:rsid w:val="00AF1ACB"/>
    <w:rsid w:val="00AF1EFA"/>
    <w:rsid w:val="00AF1FBD"/>
    <w:rsid w:val="00AF2B95"/>
    <w:rsid w:val="00AF3696"/>
    <w:rsid w:val="00AF3CA8"/>
    <w:rsid w:val="00AF4605"/>
    <w:rsid w:val="00AF5A33"/>
    <w:rsid w:val="00AF68A3"/>
    <w:rsid w:val="00B0000A"/>
    <w:rsid w:val="00B0017D"/>
    <w:rsid w:val="00B0243E"/>
    <w:rsid w:val="00B02FE4"/>
    <w:rsid w:val="00B03226"/>
    <w:rsid w:val="00B04464"/>
    <w:rsid w:val="00B06BED"/>
    <w:rsid w:val="00B06C77"/>
    <w:rsid w:val="00B1000C"/>
    <w:rsid w:val="00B100FF"/>
    <w:rsid w:val="00B151FD"/>
    <w:rsid w:val="00B16630"/>
    <w:rsid w:val="00B175ED"/>
    <w:rsid w:val="00B20D9B"/>
    <w:rsid w:val="00B20F98"/>
    <w:rsid w:val="00B24387"/>
    <w:rsid w:val="00B27FE9"/>
    <w:rsid w:val="00B30420"/>
    <w:rsid w:val="00B31AAD"/>
    <w:rsid w:val="00B34CC8"/>
    <w:rsid w:val="00B35BEF"/>
    <w:rsid w:val="00B371FD"/>
    <w:rsid w:val="00B37E64"/>
    <w:rsid w:val="00B40227"/>
    <w:rsid w:val="00B4045D"/>
    <w:rsid w:val="00B41193"/>
    <w:rsid w:val="00B411C8"/>
    <w:rsid w:val="00B43093"/>
    <w:rsid w:val="00B44297"/>
    <w:rsid w:val="00B4458D"/>
    <w:rsid w:val="00B5033E"/>
    <w:rsid w:val="00B509DB"/>
    <w:rsid w:val="00B51C82"/>
    <w:rsid w:val="00B52141"/>
    <w:rsid w:val="00B528D9"/>
    <w:rsid w:val="00B539FF"/>
    <w:rsid w:val="00B54733"/>
    <w:rsid w:val="00B547A1"/>
    <w:rsid w:val="00B561B5"/>
    <w:rsid w:val="00B5666F"/>
    <w:rsid w:val="00B56724"/>
    <w:rsid w:val="00B578D4"/>
    <w:rsid w:val="00B61364"/>
    <w:rsid w:val="00B61D9D"/>
    <w:rsid w:val="00B63A80"/>
    <w:rsid w:val="00B651A0"/>
    <w:rsid w:val="00B65440"/>
    <w:rsid w:val="00B65686"/>
    <w:rsid w:val="00B65970"/>
    <w:rsid w:val="00B66374"/>
    <w:rsid w:val="00B66C75"/>
    <w:rsid w:val="00B702BA"/>
    <w:rsid w:val="00B704D7"/>
    <w:rsid w:val="00B70FD4"/>
    <w:rsid w:val="00B71D19"/>
    <w:rsid w:val="00B722D1"/>
    <w:rsid w:val="00B7236F"/>
    <w:rsid w:val="00B72E0D"/>
    <w:rsid w:val="00B7305D"/>
    <w:rsid w:val="00B731D4"/>
    <w:rsid w:val="00B734BD"/>
    <w:rsid w:val="00B73AFF"/>
    <w:rsid w:val="00B74354"/>
    <w:rsid w:val="00B7504B"/>
    <w:rsid w:val="00B77577"/>
    <w:rsid w:val="00B812B7"/>
    <w:rsid w:val="00B81F3C"/>
    <w:rsid w:val="00B82F3C"/>
    <w:rsid w:val="00B851B9"/>
    <w:rsid w:val="00B86685"/>
    <w:rsid w:val="00B878C6"/>
    <w:rsid w:val="00B87CCB"/>
    <w:rsid w:val="00B920FE"/>
    <w:rsid w:val="00B92313"/>
    <w:rsid w:val="00B92655"/>
    <w:rsid w:val="00B93971"/>
    <w:rsid w:val="00BA0430"/>
    <w:rsid w:val="00BA0857"/>
    <w:rsid w:val="00BA1785"/>
    <w:rsid w:val="00BA1C0F"/>
    <w:rsid w:val="00BA283C"/>
    <w:rsid w:val="00BA296F"/>
    <w:rsid w:val="00BA2BB0"/>
    <w:rsid w:val="00BA392A"/>
    <w:rsid w:val="00BA55FC"/>
    <w:rsid w:val="00BA6798"/>
    <w:rsid w:val="00BA6BAD"/>
    <w:rsid w:val="00BA7C06"/>
    <w:rsid w:val="00BA7FFC"/>
    <w:rsid w:val="00BB011C"/>
    <w:rsid w:val="00BB0676"/>
    <w:rsid w:val="00BB1552"/>
    <w:rsid w:val="00BB1ED6"/>
    <w:rsid w:val="00BB2002"/>
    <w:rsid w:val="00BB3197"/>
    <w:rsid w:val="00BB34E6"/>
    <w:rsid w:val="00BB452B"/>
    <w:rsid w:val="00BB5D20"/>
    <w:rsid w:val="00BB7711"/>
    <w:rsid w:val="00BB779B"/>
    <w:rsid w:val="00BB77FE"/>
    <w:rsid w:val="00BB7C1C"/>
    <w:rsid w:val="00BC0642"/>
    <w:rsid w:val="00BC1714"/>
    <w:rsid w:val="00BC178D"/>
    <w:rsid w:val="00BC1C72"/>
    <w:rsid w:val="00BC2431"/>
    <w:rsid w:val="00BC2A6F"/>
    <w:rsid w:val="00BC356C"/>
    <w:rsid w:val="00BC3945"/>
    <w:rsid w:val="00BC41FC"/>
    <w:rsid w:val="00BC43DD"/>
    <w:rsid w:val="00BC4C01"/>
    <w:rsid w:val="00BC4F4B"/>
    <w:rsid w:val="00BC593B"/>
    <w:rsid w:val="00BC59E8"/>
    <w:rsid w:val="00BC7E2C"/>
    <w:rsid w:val="00BD063D"/>
    <w:rsid w:val="00BD19EF"/>
    <w:rsid w:val="00BD2056"/>
    <w:rsid w:val="00BD29A8"/>
    <w:rsid w:val="00BD2F7A"/>
    <w:rsid w:val="00BD31D5"/>
    <w:rsid w:val="00BD3602"/>
    <w:rsid w:val="00BD3697"/>
    <w:rsid w:val="00BD486F"/>
    <w:rsid w:val="00BD4AFF"/>
    <w:rsid w:val="00BD4FDE"/>
    <w:rsid w:val="00BD51B6"/>
    <w:rsid w:val="00BD644C"/>
    <w:rsid w:val="00BD70B0"/>
    <w:rsid w:val="00BE0B66"/>
    <w:rsid w:val="00BE0D1F"/>
    <w:rsid w:val="00BE1458"/>
    <w:rsid w:val="00BE16B6"/>
    <w:rsid w:val="00BE1A1F"/>
    <w:rsid w:val="00BE32BD"/>
    <w:rsid w:val="00BE3589"/>
    <w:rsid w:val="00BE5574"/>
    <w:rsid w:val="00BE602E"/>
    <w:rsid w:val="00BE6800"/>
    <w:rsid w:val="00BF0032"/>
    <w:rsid w:val="00BF011B"/>
    <w:rsid w:val="00BF276A"/>
    <w:rsid w:val="00BF4EE7"/>
    <w:rsid w:val="00BF571F"/>
    <w:rsid w:val="00BF5EC3"/>
    <w:rsid w:val="00BF6BA7"/>
    <w:rsid w:val="00C00AF2"/>
    <w:rsid w:val="00C01534"/>
    <w:rsid w:val="00C01745"/>
    <w:rsid w:val="00C01FEC"/>
    <w:rsid w:val="00C04217"/>
    <w:rsid w:val="00C0638E"/>
    <w:rsid w:val="00C06A06"/>
    <w:rsid w:val="00C07B2E"/>
    <w:rsid w:val="00C11C48"/>
    <w:rsid w:val="00C13E29"/>
    <w:rsid w:val="00C15425"/>
    <w:rsid w:val="00C1713C"/>
    <w:rsid w:val="00C17363"/>
    <w:rsid w:val="00C205D7"/>
    <w:rsid w:val="00C24217"/>
    <w:rsid w:val="00C24E21"/>
    <w:rsid w:val="00C260B3"/>
    <w:rsid w:val="00C3167B"/>
    <w:rsid w:val="00C346C3"/>
    <w:rsid w:val="00C35D16"/>
    <w:rsid w:val="00C36041"/>
    <w:rsid w:val="00C36F0A"/>
    <w:rsid w:val="00C37285"/>
    <w:rsid w:val="00C37B7E"/>
    <w:rsid w:val="00C37BF7"/>
    <w:rsid w:val="00C37D57"/>
    <w:rsid w:val="00C40835"/>
    <w:rsid w:val="00C41058"/>
    <w:rsid w:val="00C43F5E"/>
    <w:rsid w:val="00C4440F"/>
    <w:rsid w:val="00C445B9"/>
    <w:rsid w:val="00C445C6"/>
    <w:rsid w:val="00C44603"/>
    <w:rsid w:val="00C44B00"/>
    <w:rsid w:val="00C44C28"/>
    <w:rsid w:val="00C44C30"/>
    <w:rsid w:val="00C464D0"/>
    <w:rsid w:val="00C47ED9"/>
    <w:rsid w:val="00C50201"/>
    <w:rsid w:val="00C50E6B"/>
    <w:rsid w:val="00C515EB"/>
    <w:rsid w:val="00C52321"/>
    <w:rsid w:val="00C53748"/>
    <w:rsid w:val="00C53B7E"/>
    <w:rsid w:val="00C53BC9"/>
    <w:rsid w:val="00C54C3D"/>
    <w:rsid w:val="00C54D3E"/>
    <w:rsid w:val="00C56066"/>
    <w:rsid w:val="00C61ECA"/>
    <w:rsid w:val="00C6312B"/>
    <w:rsid w:val="00C63DF4"/>
    <w:rsid w:val="00C6414E"/>
    <w:rsid w:val="00C6425B"/>
    <w:rsid w:val="00C66C98"/>
    <w:rsid w:val="00C66DF0"/>
    <w:rsid w:val="00C71DCB"/>
    <w:rsid w:val="00C72FA2"/>
    <w:rsid w:val="00C73418"/>
    <w:rsid w:val="00C74055"/>
    <w:rsid w:val="00C76377"/>
    <w:rsid w:val="00C763A8"/>
    <w:rsid w:val="00C76965"/>
    <w:rsid w:val="00C76BD0"/>
    <w:rsid w:val="00C76D1D"/>
    <w:rsid w:val="00C77643"/>
    <w:rsid w:val="00C800C6"/>
    <w:rsid w:val="00C82684"/>
    <w:rsid w:val="00C83317"/>
    <w:rsid w:val="00C83E18"/>
    <w:rsid w:val="00C83E1B"/>
    <w:rsid w:val="00C83FEF"/>
    <w:rsid w:val="00C84E4E"/>
    <w:rsid w:val="00C851F5"/>
    <w:rsid w:val="00C85AC1"/>
    <w:rsid w:val="00C85F19"/>
    <w:rsid w:val="00C86792"/>
    <w:rsid w:val="00C87C39"/>
    <w:rsid w:val="00C87EFD"/>
    <w:rsid w:val="00C904D3"/>
    <w:rsid w:val="00C9125A"/>
    <w:rsid w:val="00C9145A"/>
    <w:rsid w:val="00C9282B"/>
    <w:rsid w:val="00C9352B"/>
    <w:rsid w:val="00C95C07"/>
    <w:rsid w:val="00C95DF1"/>
    <w:rsid w:val="00C97161"/>
    <w:rsid w:val="00C973F4"/>
    <w:rsid w:val="00CA02E3"/>
    <w:rsid w:val="00CA0808"/>
    <w:rsid w:val="00CA08B0"/>
    <w:rsid w:val="00CA0B4C"/>
    <w:rsid w:val="00CA0D3B"/>
    <w:rsid w:val="00CA107B"/>
    <w:rsid w:val="00CA1289"/>
    <w:rsid w:val="00CA1555"/>
    <w:rsid w:val="00CA410C"/>
    <w:rsid w:val="00CA451C"/>
    <w:rsid w:val="00CA4E34"/>
    <w:rsid w:val="00CA67F5"/>
    <w:rsid w:val="00CA704A"/>
    <w:rsid w:val="00CB012C"/>
    <w:rsid w:val="00CB03D9"/>
    <w:rsid w:val="00CB0671"/>
    <w:rsid w:val="00CB18C5"/>
    <w:rsid w:val="00CB2687"/>
    <w:rsid w:val="00CB4F8C"/>
    <w:rsid w:val="00CB6D05"/>
    <w:rsid w:val="00CC03F2"/>
    <w:rsid w:val="00CC0AB6"/>
    <w:rsid w:val="00CC0EC0"/>
    <w:rsid w:val="00CC350D"/>
    <w:rsid w:val="00CC37D0"/>
    <w:rsid w:val="00CC4153"/>
    <w:rsid w:val="00CC462F"/>
    <w:rsid w:val="00CC4989"/>
    <w:rsid w:val="00CC652E"/>
    <w:rsid w:val="00CC7945"/>
    <w:rsid w:val="00CD01EE"/>
    <w:rsid w:val="00CD0739"/>
    <w:rsid w:val="00CD0EA8"/>
    <w:rsid w:val="00CD1DAE"/>
    <w:rsid w:val="00CD3AB0"/>
    <w:rsid w:val="00CD5BDD"/>
    <w:rsid w:val="00CD6183"/>
    <w:rsid w:val="00CD692B"/>
    <w:rsid w:val="00CD7EDD"/>
    <w:rsid w:val="00CE00F9"/>
    <w:rsid w:val="00CE0988"/>
    <w:rsid w:val="00CE1526"/>
    <w:rsid w:val="00CE3110"/>
    <w:rsid w:val="00CE346A"/>
    <w:rsid w:val="00CE34C6"/>
    <w:rsid w:val="00CE3A87"/>
    <w:rsid w:val="00CE4A10"/>
    <w:rsid w:val="00CE4B03"/>
    <w:rsid w:val="00CE5EC6"/>
    <w:rsid w:val="00CE63E9"/>
    <w:rsid w:val="00CE65C5"/>
    <w:rsid w:val="00CE7A47"/>
    <w:rsid w:val="00CF19F0"/>
    <w:rsid w:val="00CF2510"/>
    <w:rsid w:val="00CF2629"/>
    <w:rsid w:val="00CF2F4F"/>
    <w:rsid w:val="00CF3692"/>
    <w:rsid w:val="00CF6491"/>
    <w:rsid w:val="00CF6571"/>
    <w:rsid w:val="00CF6EC1"/>
    <w:rsid w:val="00CF7971"/>
    <w:rsid w:val="00D00514"/>
    <w:rsid w:val="00D01ACF"/>
    <w:rsid w:val="00D02998"/>
    <w:rsid w:val="00D030C5"/>
    <w:rsid w:val="00D04096"/>
    <w:rsid w:val="00D04A93"/>
    <w:rsid w:val="00D04AEB"/>
    <w:rsid w:val="00D04EBA"/>
    <w:rsid w:val="00D070F7"/>
    <w:rsid w:val="00D07D1D"/>
    <w:rsid w:val="00D102C3"/>
    <w:rsid w:val="00D106AE"/>
    <w:rsid w:val="00D10E2F"/>
    <w:rsid w:val="00D1144C"/>
    <w:rsid w:val="00D1171F"/>
    <w:rsid w:val="00D11FFD"/>
    <w:rsid w:val="00D132B6"/>
    <w:rsid w:val="00D171F7"/>
    <w:rsid w:val="00D1744F"/>
    <w:rsid w:val="00D209B8"/>
    <w:rsid w:val="00D20B9A"/>
    <w:rsid w:val="00D210F4"/>
    <w:rsid w:val="00D21A3B"/>
    <w:rsid w:val="00D22245"/>
    <w:rsid w:val="00D2253E"/>
    <w:rsid w:val="00D228B3"/>
    <w:rsid w:val="00D234E4"/>
    <w:rsid w:val="00D2420F"/>
    <w:rsid w:val="00D24700"/>
    <w:rsid w:val="00D26011"/>
    <w:rsid w:val="00D2712C"/>
    <w:rsid w:val="00D271E3"/>
    <w:rsid w:val="00D30B31"/>
    <w:rsid w:val="00D33283"/>
    <w:rsid w:val="00D33332"/>
    <w:rsid w:val="00D3344F"/>
    <w:rsid w:val="00D33F4B"/>
    <w:rsid w:val="00D3527E"/>
    <w:rsid w:val="00D3608A"/>
    <w:rsid w:val="00D40122"/>
    <w:rsid w:val="00D417E3"/>
    <w:rsid w:val="00D44192"/>
    <w:rsid w:val="00D45DB4"/>
    <w:rsid w:val="00D45FD7"/>
    <w:rsid w:val="00D46DB9"/>
    <w:rsid w:val="00D53574"/>
    <w:rsid w:val="00D54511"/>
    <w:rsid w:val="00D54A96"/>
    <w:rsid w:val="00D57EA9"/>
    <w:rsid w:val="00D610CB"/>
    <w:rsid w:val="00D62582"/>
    <w:rsid w:val="00D6355F"/>
    <w:rsid w:val="00D64F3F"/>
    <w:rsid w:val="00D655C3"/>
    <w:rsid w:val="00D658F7"/>
    <w:rsid w:val="00D66951"/>
    <w:rsid w:val="00D66A82"/>
    <w:rsid w:val="00D70683"/>
    <w:rsid w:val="00D7204D"/>
    <w:rsid w:val="00D721CD"/>
    <w:rsid w:val="00D726CE"/>
    <w:rsid w:val="00D73C0A"/>
    <w:rsid w:val="00D74D73"/>
    <w:rsid w:val="00D75207"/>
    <w:rsid w:val="00D756A1"/>
    <w:rsid w:val="00D7643A"/>
    <w:rsid w:val="00D76F4B"/>
    <w:rsid w:val="00D77702"/>
    <w:rsid w:val="00D800BC"/>
    <w:rsid w:val="00D8101D"/>
    <w:rsid w:val="00D816D8"/>
    <w:rsid w:val="00D8223E"/>
    <w:rsid w:val="00D8233B"/>
    <w:rsid w:val="00D82F7D"/>
    <w:rsid w:val="00D835AE"/>
    <w:rsid w:val="00D86E7B"/>
    <w:rsid w:val="00D879C6"/>
    <w:rsid w:val="00D90E60"/>
    <w:rsid w:val="00D918EF"/>
    <w:rsid w:val="00D9345F"/>
    <w:rsid w:val="00D93BD7"/>
    <w:rsid w:val="00D96BC8"/>
    <w:rsid w:val="00D97AF9"/>
    <w:rsid w:val="00D97DD1"/>
    <w:rsid w:val="00DA241D"/>
    <w:rsid w:val="00DA2464"/>
    <w:rsid w:val="00DA45F2"/>
    <w:rsid w:val="00DA53DD"/>
    <w:rsid w:val="00DA55E0"/>
    <w:rsid w:val="00DA6B43"/>
    <w:rsid w:val="00DA769B"/>
    <w:rsid w:val="00DB140A"/>
    <w:rsid w:val="00DB158F"/>
    <w:rsid w:val="00DB19A3"/>
    <w:rsid w:val="00DB21FD"/>
    <w:rsid w:val="00DB2D26"/>
    <w:rsid w:val="00DB4519"/>
    <w:rsid w:val="00DC1956"/>
    <w:rsid w:val="00DC2108"/>
    <w:rsid w:val="00DC2EF9"/>
    <w:rsid w:val="00DC42BC"/>
    <w:rsid w:val="00DC4580"/>
    <w:rsid w:val="00DC4739"/>
    <w:rsid w:val="00DC79A4"/>
    <w:rsid w:val="00DC7C6A"/>
    <w:rsid w:val="00DD0FEA"/>
    <w:rsid w:val="00DD184B"/>
    <w:rsid w:val="00DD29C4"/>
    <w:rsid w:val="00DD37C6"/>
    <w:rsid w:val="00DD3D3D"/>
    <w:rsid w:val="00DD3FBC"/>
    <w:rsid w:val="00DD4111"/>
    <w:rsid w:val="00DD48F2"/>
    <w:rsid w:val="00DD49A1"/>
    <w:rsid w:val="00DD51AB"/>
    <w:rsid w:val="00DD550B"/>
    <w:rsid w:val="00DD6D2D"/>
    <w:rsid w:val="00DE306A"/>
    <w:rsid w:val="00DE32BD"/>
    <w:rsid w:val="00DE395A"/>
    <w:rsid w:val="00DE3E3C"/>
    <w:rsid w:val="00DE41A2"/>
    <w:rsid w:val="00DE5182"/>
    <w:rsid w:val="00DE52F6"/>
    <w:rsid w:val="00DE6EA7"/>
    <w:rsid w:val="00DE743D"/>
    <w:rsid w:val="00DE7C1C"/>
    <w:rsid w:val="00DF08E4"/>
    <w:rsid w:val="00DF10B5"/>
    <w:rsid w:val="00DF149A"/>
    <w:rsid w:val="00DF61AB"/>
    <w:rsid w:val="00DF678A"/>
    <w:rsid w:val="00E00318"/>
    <w:rsid w:val="00E01012"/>
    <w:rsid w:val="00E019EA"/>
    <w:rsid w:val="00E038FC"/>
    <w:rsid w:val="00E0632B"/>
    <w:rsid w:val="00E06A50"/>
    <w:rsid w:val="00E10509"/>
    <w:rsid w:val="00E107EA"/>
    <w:rsid w:val="00E108EC"/>
    <w:rsid w:val="00E10F62"/>
    <w:rsid w:val="00E11B5E"/>
    <w:rsid w:val="00E122B5"/>
    <w:rsid w:val="00E15881"/>
    <w:rsid w:val="00E176C5"/>
    <w:rsid w:val="00E20080"/>
    <w:rsid w:val="00E21662"/>
    <w:rsid w:val="00E22853"/>
    <w:rsid w:val="00E24A83"/>
    <w:rsid w:val="00E25DE2"/>
    <w:rsid w:val="00E2681D"/>
    <w:rsid w:val="00E30B78"/>
    <w:rsid w:val="00E3245C"/>
    <w:rsid w:val="00E33052"/>
    <w:rsid w:val="00E334C1"/>
    <w:rsid w:val="00E33FA8"/>
    <w:rsid w:val="00E359A0"/>
    <w:rsid w:val="00E35CB5"/>
    <w:rsid w:val="00E363B9"/>
    <w:rsid w:val="00E368EA"/>
    <w:rsid w:val="00E417D1"/>
    <w:rsid w:val="00E423A9"/>
    <w:rsid w:val="00E4275F"/>
    <w:rsid w:val="00E4281E"/>
    <w:rsid w:val="00E428E0"/>
    <w:rsid w:val="00E42B22"/>
    <w:rsid w:val="00E43C78"/>
    <w:rsid w:val="00E445EE"/>
    <w:rsid w:val="00E4544C"/>
    <w:rsid w:val="00E50CA7"/>
    <w:rsid w:val="00E50FF1"/>
    <w:rsid w:val="00E51167"/>
    <w:rsid w:val="00E51D4E"/>
    <w:rsid w:val="00E537FF"/>
    <w:rsid w:val="00E54FEB"/>
    <w:rsid w:val="00E56EF3"/>
    <w:rsid w:val="00E57FE7"/>
    <w:rsid w:val="00E631F9"/>
    <w:rsid w:val="00E64055"/>
    <w:rsid w:val="00E65519"/>
    <w:rsid w:val="00E65B73"/>
    <w:rsid w:val="00E66C7B"/>
    <w:rsid w:val="00E66D79"/>
    <w:rsid w:val="00E676E3"/>
    <w:rsid w:val="00E7058A"/>
    <w:rsid w:val="00E709C4"/>
    <w:rsid w:val="00E70EE9"/>
    <w:rsid w:val="00E712E8"/>
    <w:rsid w:val="00E7188B"/>
    <w:rsid w:val="00E71F9E"/>
    <w:rsid w:val="00E72CDC"/>
    <w:rsid w:val="00E72F76"/>
    <w:rsid w:val="00E72FAC"/>
    <w:rsid w:val="00E74976"/>
    <w:rsid w:val="00E76CAA"/>
    <w:rsid w:val="00E81B91"/>
    <w:rsid w:val="00E81EA9"/>
    <w:rsid w:val="00E84B24"/>
    <w:rsid w:val="00E84F41"/>
    <w:rsid w:val="00E84FF0"/>
    <w:rsid w:val="00E85717"/>
    <w:rsid w:val="00E85901"/>
    <w:rsid w:val="00E90687"/>
    <w:rsid w:val="00E916BF"/>
    <w:rsid w:val="00E91F91"/>
    <w:rsid w:val="00E924C3"/>
    <w:rsid w:val="00E93181"/>
    <w:rsid w:val="00E93DF5"/>
    <w:rsid w:val="00E9429B"/>
    <w:rsid w:val="00E949A9"/>
    <w:rsid w:val="00E9597F"/>
    <w:rsid w:val="00E96426"/>
    <w:rsid w:val="00E96AA2"/>
    <w:rsid w:val="00E96D67"/>
    <w:rsid w:val="00E96DA3"/>
    <w:rsid w:val="00E96FF2"/>
    <w:rsid w:val="00E97DEE"/>
    <w:rsid w:val="00EA0072"/>
    <w:rsid w:val="00EA0077"/>
    <w:rsid w:val="00EA373F"/>
    <w:rsid w:val="00EA3FB0"/>
    <w:rsid w:val="00EA4765"/>
    <w:rsid w:val="00EA4E4C"/>
    <w:rsid w:val="00EA73A0"/>
    <w:rsid w:val="00EA7B27"/>
    <w:rsid w:val="00EB001E"/>
    <w:rsid w:val="00EB2B51"/>
    <w:rsid w:val="00EB2DE5"/>
    <w:rsid w:val="00EB2E49"/>
    <w:rsid w:val="00EB3347"/>
    <w:rsid w:val="00EB4E60"/>
    <w:rsid w:val="00EB5CE9"/>
    <w:rsid w:val="00EB6B70"/>
    <w:rsid w:val="00EB6C87"/>
    <w:rsid w:val="00EB77C8"/>
    <w:rsid w:val="00EC140D"/>
    <w:rsid w:val="00EC28BF"/>
    <w:rsid w:val="00EC3734"/>
    <w:rsid w:val="00EC3FAB"/>
    <w:rsid w:val="00EC4FF9"/>
    <w:rsid w:val="00EC6348"/>
    <w:rsid w:val="00EC735C"/>
    <w:rsid w:val="00EC7AF1"/>
    <w:rsid w:val="00EC7BE0"/>
    <w:rsid w:val="00ED00A2"/>
    <w:rsid w:val="00ED1C00"/>
    <w:rsid w:val="00ED2708"/>
    <w:rsid w:val="00ED2D21"/>
    <w:rsid w:val="00ED37E7"/>
    <w:rsid w:val="00ED573E"/>
    <w:rsid w:val="00ED664A"/>
    <w:rsid w:val="00ED7CC5"/>
    <w:rsid w:val="00EE0B22"/>
    <w:rsid w:val="00EE1611"/>
    <w:rsid w:val="00EE2F70"/>
    <w:rsid w:val="00EF0441"/>
    <w:rsid w:val="00EF0E91"/>
    <w:rsid w:val="00EF1BF7"/>
    <w:rsid w:val="00EF2001"/>
    <w:rsid w:val="00EF26D2"/>
    <w:rsid w:val="00EF5193"/>
    <w:rsid w:val="00EF5E80"/>
    <w:rsid w:val="00EF6BA3"/>
    <w:rsid w:val="00EF7C36"/>
    <w:rsid w:val="00F00088"/>
    <w:rsid w:val="00F02F8A"/>
    <w:rsid w:val="00F0341D"/>
    <w:rsid w:val="00F03FEC"/>
    <w:rsid w:val="00F043C0"/>
    <w:rsid w:val="00F04710"/>
    <w:rsid w:val="00F059C8"/>
    <w:rsid w:val="00F05A23"/>
    <w:rsid w:val="00F06C4A"/>
    <w:rsid w:val="00F06C89"/>
    <w:rsid w:val="00F06FA5"/>
    <w:rsid w:val="00F073C9"/>
    <w:rsid w:val="00F0772B"/>
    <w:rsid w:val="00F126F0"/>
    <w:rsid w:val="00F1284B"/>
    <w:rsid w:val="00F149A2"/>
    <w:rsid w:val="00F16FA9"/>
    <w:rsid w:val="00F20696"/>
    <w:rsid w:val="00F216AD"/>
    <w:rsid w:val="00F21867"/>
    <w:rsid w:val="00F22425"/>
    <w:rsid w:val="00F22EDB"/>
    <w:rsid w:val="00F23763"/>
    <w:rsid w:val="00F243BC"/>
    <w:rsid w:val="00F25C38"/>
    <w:rsid w:val="00F268F3"/>
    <w:rsid w:val="00F26D06"/>
    <w:rsid w:val="00F27963"/>
    <w:rsid w:val="00F27C77"/>
    <w:rsid w:val="00F30AE8"/>
    <w:rsid w:val="00F313CF"/>
    <w:rsid w:val="00F314B1"/>
    <w:rsid w:val="00F31A3D"/>
    <w:rsid w:val="00F32CF1"/>
    <w:rsid w:val="00F34017"/>
    <w:rsid w:val="00F34A18"/>
    <w:rsid w:val="00F35271"/>
    <w:rsid w:val="00F3571E"/>
    <w:rsid w:val="00F371C8"/>
    <w:rsid w:val="00F37EE3"/>
    <w:rsid w:val="00F419D1"/>
    <w:rsid w:val="00F41B7B"/>
    <w:rsid w:val="00F43B2F"/>
    <w:rsid w:val="00F43C24"/>
    <w:rsid w:val="00F46521"/>
    <w:rsid w:val="00F466D1"/>
    <w:rsid w:val="00F46F8C"/>
    <w:rsid w:val="00F50472"/>
    <w:rsid w:val="00F504CE"/>
    <w:rsid w:val="00F50A03"/>
    <w:rsid w:val="00F54137"/>
    <w:rsid w:val="00F552D7"/>
    <w:rsid w:val="00F556D6"/>
    <w:rsid w:val="00F57206"/>
    <w:rsid w:val="00F57454"/>
    <w:rsid w:val="00F576B3"/>
    <w:rsid w:val="00F576DD"/>
    <w:rsid w:val="00F57C08"/>
    <w:rsid w:val="00F6039D"/>
    <w:rsid w:val="00F60658"/>
    <w:rsid w:val="00F6094F"/>
    <w:rsid w:val="00F609F5"/>
    <w:rsid w:val="00F62149"/>
    <w:rsid w:val="00F6366E"/>
    <w:rsid w:val="00F64642"/>
    <w:rsid w:val="00F658D7"/>
    <w:rsid w:val="00F676FB"/>
    <w:rsid w:val="00F70875"/>
    <w:rsid w:val="00F7137E"/>
    <w:rsid w:val="00F7166E"/>
    <w:rsid w:val="00F71940"/>
    <w:rsid w:val="00F725B1"/>
    <w:rsid w:val="00F727CD"/>
    <w:rsid w:val="00F75E79"/>
    <w:rsid w:val="00F7628B"/>
    <w:rsid w:val="00F767E7"/>
    <w:rsid w:val="00F7764F"/>
    <w:rsid w:val="00F777DE"/>
    <w:rsid w:val="00F77F73"/>
    <w:rsid w:val="00F8078E"/>
    <w:rsid w:val="00F82447"/>
    <w:rsid w:val="00F82AB8"/>
    <w:rsid w:val="00F82ED9"/>
    <w:rsid w:val="00F84CED"/>
    <w:rsid w:val="00F854D7"/>
    <w:rsid w:val="00F86886"/>
    <w:rsid w:val="00F86DEC"/>
    <w:rsid w:val="00F86F80"/>
    <w:rsid w:val="00F87EFE"/>
    <w:rsid w:val="00F907D8"/>
    <w:rsid w:val="00F90BAF"/>
    <w:rsid w:val="00F919A3"/>
    <w:rsid w:val="00F929C0"/>
    <w:rsid w:val="00F932B0"/>
    <w:rsid w:val="00F9444A"/>
    <w:rsid w:val="00F9486A"/>
    <w:rsid w:val="00F9545B"/>
    <w:rsid w:val="00F96C43"/>
    <w:rsid w:val="00FA0E7C"/>
    <w:rsid w:val="00FA0FAD"/>
    <w:rsid w:val="00FA1456"/>
    <w:rsid w:val="00FA15D5"/>
    <w:rsid w:val="00FA3505"/>
    <w:rsid w:val="00FA5084"/>
    <w:rsid w:val="00FA5F1A"/>
    <w:rsid w:val="00FA692C"/>
    <w:rsid w:val="00FA7EB8"/>
    <w:rsid w:val="00FB0260"/>
    <w:rsid w:val="00FB0BB8"/>
    <w:rsid w:val="00FB0FD5"/>
    <w:rsid w:val="00FB15BA"/>
    <w:rsid w:val="00FB2D07"/>
    <w:rsid w:val="00FB3B7F"/>
    <w:rsid w:val="00FB5031"/>
    <w:rsid w:val="00FB5B54"/>
    <w:rsid w:val="00FB625A"/>
    <w:rsid w:val="00FC094F"/>
    <w:rsid w:val="00FC09DE"/>
    <w:rsid w:val="00FC196D"/>
    <w:rsid w:val="00FC1A6D"/>
    <w:rsid w:val="00FC260D"/>
    <w:rsid w:val="00FC26F1"/>
    <w:rsid w:val="00FC78A6"/>
    <w:rsid w:val="00FC7D2C"/>
    <w:rsid w:val="00FD0135"/>
    <w:rsid w:val="00FD37A9"/>
    <w:rsid w:val="00FD42E8"/>
    <w:rsid w:val="00FD54C8"/>
    <w:rsid w:val="00FD7E8A"/>
    <w:rsid w:val="00FE0724"/>
    <w:rsid w:val="00FE0C81"/>
    <w:rsid w:val="00FE11AF"/>
    <w:rsid w:val="00FE2993"/>
    <w:rsid w:val="00FE36E4"/>
    <w:rsid w:val="00FE371F"/>
    <w:rsid w:val="00FE5177"/>
    <w:rsid w:val="00FE5D51"/>
    <w:rsid w:val="00FE6271"/>
    <w:rsid w:val="00FE6A55"/>
    <w:rsid w:val="00FF0407"/>
    <w:rsid w:val="00FF05C9"/>
    <w:rsid w:val="00FF1837"/>
    <w:rsid w:val="00FF21A2"/>
    <w:rsid w:val="00FF59A3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A10FE1-5785-4D3A-B57A-45D5B60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66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6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417C"/>
    <w:rPr>
      <w:b/>
      <w:bCs/>
    </w:rPr>
  </w:style>
  <w:style w:type="character" w:customStyle="1" w:styleId="apple-converted-space">
    <w:name w:val="apple-converted-space"/>
    <w:basedOn w:val="Domylnaczcionkaakapitu"/>
    <w:rsid w:val="0010417C"/>
  </w:style>
  <w:style w:type="character" w:styleId="Hipercze">
    <w:name w:val="Hyperlink"/>
    <w:basedOn w:val="Domylnaczcionkaakapitu"/>
    <w:uiPriority w:val="99"/>
    <w:semiHidden/>
    <w:unhideWhenUsed/>
    <w:rsid w:val="009A6253"/>
    <w:rPr>
      <w:color w:val="0000FF"/>
      <w:u w:val="single"/>
    </w:rPr>
  </w:style>
  <w:style w:type="paragraph" w:customStyle="1" w:styleId="Standard">
    <w:name w:val="Standard"/>
    <w:qFormat/>
    <w:rsid w:val="00137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FontStyle39">
    <w:name w:val="Font Style39"/>
    <w:rsid w:val="006056A9"/>
    <w:rPr>
      <w:rFonts w:ascii="Cambria" w:eastAsia="Cambria" w:hAnsi="Cambria" w:cs="Cambria"/>
      <w:sz w:val="18"/>
      <w:szCs w:val="18"/>
    </w:rPr>
  </w:style>
  <w:style w:type="numbering" w:customStyle="1" w:styleId="WWNum4">
    <w:name w:val="WWNum4"/>
    <w:basedOn w:val="Bezlisty"/>
    <w:rsid w:val="006056A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BD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69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697"/>
    <w:rPr>
      <w:lang w:val="en-US"/>
    </w:rPr>
  </w:style>
  <w:style w:type="paragraph" w:styleId="Akapitzlist">
    <w:name w:val="List Paragraph"/>
    <w:basedOn w:val="Normalny"/>
    <w:uiPriority w:val="34"/>
    <w:qFormat/>
    <w:rsid w:val="00BD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8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 Witkowska</cp:lastModifiedBy>
  <cp:revision>2</cp:revision>
  <dcterms:created xsi:type="dcterms:W3CDTF">2019-04-29T08:20:00Z</dcterms:created>
  <dcterms:modified xsi:type="dcterms:W3CDTF">2019-04-29T08:20:00Z</dcterms:modified>
</cp:coreProperties>
</file>