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A9" w:rsidRPr="00124CA9" w:rsidRDefault="00124CA9" w:rsidP="00124CA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124CA9">
        <w:rPr>
          <w:rFonts w:ascii="Arial" w:hAnsi="Arial" w:cs="Arial"/>
          <w:b/>
          <w:sz w:val="26"/>
          <w:szCs w:val="26"/>
        </w:rPr>
        <w:t>UCHWAŁA Nr XLI/246/17</w:t>
      </w:r>
    </w:p>
    <w:p w:rsidR="00124CA9" w:rsidRPr="00124CA9" w:rsidRDefault="00124CA9" w:rsidP="00124CA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24CA9">
        <w:rPr>
          <w:rFonts w:ascii="Arial" w:hAnsi="Arial" w:cs="Arial"/>
          <w:b/>
          <w:sz w:val="26"/>
          <w:szCs w:val="26"/>
        </w:rPr>
        <w:t>RADA GMINY SOMIANKA</w:t>
      </w:r>
    </w:p>
    <w:p w:rsidR="00124CA9" w:rsidRPr="00124CA9" w:rsidRDefault="00124CA9" w:rsidP="00124CA9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124CA9">
        <w:rPr>
          <w:rFonts w:ascii="Arial" w:hAnsi="Arial" w:cs="Arial"/>
          <w:sz w:val="26"/>
          <w:szCs w:val="26"/>
        </w:rPr>
        <w:t>z dnia 22 listopada 2017 r.</w:t>
      </w:r>
    </w:p>
    <w:p w:rsidR="00124CA9" w:rsidRPr="00124CA9" w:rsidRDefault="00124CA9" w:rsidP="00124CA9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124CA9" w:rsidRPr="00124CA9" w:rsidRDefault="00124CA9" w:rsidP="00124CA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24CA9">
        <w:rPr>
          <w:rFonts w:ascii="Arial" w:hAnsi="Arial" w:cs="Arial"/>
          <w:b/>
          <w:sz w:val="26"/>
          <w:szCs w:val="26"/>
        </w:rPr>
        <w:t>w sprawie obniżenia ceny skupu żyta przyjmowanego</w:t>
      </w:r>
    </w:p>
    <w:p w:rsidR="00124CA9" w:rsidRPr="00124CA9" w:rsidRDefault="00124CA9" w:rsidP="00124CA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24CA9">
        <w:rPr>
          <w:rFonts w:ascii="Arial" w:hAnsi="Arial" w:cs="Arial"/>
          <w:b/>
          <w:sz w:val="26"/>
          <w:szCs w:val="26"/>
        </w:rPr>
        <w:t>jako podstawa obliczenia podatku rolnego</w:t>
      </w:r>
    </w:p>
    <w:p w:rsidR="00124CA9" w:rsidRPr="00124CA9" w:rsidRDefault="00124CA9" w:rsidP="00124CA9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124CA9" w:rsidRPr="00124CA9" w:rsidRDefault="00124CA9" w:rsidP="00124CA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124CA9">
        <w:rPr>
          <w:rFonts w:ascii="Arial" w:hAnsi="Arial" w:cs="Arial"/>
          <w:sz w:val="26"/>
          <w:szCs w:val="26"/>
        </w:rPr>
        <w:t>Na podstawie art. 18 ust. 2 pkt 8 ustawy z dnia 8 marca 1990 r. o samorządzie gminnym (Dz. U. z 2017 r. poz. 1875) oraz art. 6 ust. 3 ustawy z dnia 15 listopada 1984</w:t>
      </w:r>
      <w:r>
        <w:rPr>
          <w:rFonts w:ascii="Arial" w:hAnsi="Arial" w:cs="Arial"/>
          <w:sz w:val="26"/>
          <w:szCs w:val="26"/>
        </w:rPr>
        <w:t> </w:t>
      </w:r>
      <w:r w:rsidRPr="00124CA9">
        <w:rPr>
          <w:rFonts w:ascii="Arial" w:hAnsi="Arial" w:cs="Arial"/>
          <w:sz w:val="26"/>
          <w:szCs w:val="26"/>
        </w:rPr>
        <w:t>r. o podatku rolnym (Dz. U. z 2017 r. poz. 1892), w związku z komunikatem Prezesa Głównego Urzędu Statystycznego z dnia 18 października 201</w:t>
      </w:r>
      <w:r w:rsidR="00E12A55">
        <w:rPr>
          <w:rFonts w:ascii="Arial" w:hAnsi="Arial" w:cs="Arial"/>
          <w:sz w:val="26"/>
          <w:szCs w:val="26"/>
        </w:rPr>
        <w:t>7</w:t>
      </w:r>
      <w:r w:rsidRPr="00124CA9">
        <w:rPr>
          <w:rFonts w:ascii="Arial" w:hAnsi="Arial" w:cs="Arial"/>
          <w:sz w:val="26"/>
          <w:szCs w:val="26"/>
        </w:rPr>
        <w:t xml:space="preserve"> r. w sprawie średniej ceny skupu żyta za okres 11 kwartałów będącej podstawą do ustalenia podatku rolnego na rok podatkowy 2018 (M. P. poz. 958) – Rada Gminy Somianka uchwala, co następuje:</w:t>
      </w:r>
    </w:p>
    <w:p w:rsidR="00124CA9" w:rsidRPr="00124CA9" w:rsidRDefault="00124CA9" w:rsidP="00124CA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124CA9" w:rsidRPr="00124CA9" w:rsidRDefault="00124CA9" w:rsidP="00124CA9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24CA9">
        <w:rPr>
          <w:rFonts w:ascii="Arial" w:hAnsi="Arial" w:cs="Arial"/>
          <w:b/>
          <w:sz w:val="26"/>
          <w:szCs w:val="26"/>
        </w:rPr>
        <w:t xml:space="preserve">§1. </w:t>
      </w:r>
      <w:r w:rsidRPr="00124CA9">
        <w:rPr>
          <w:rFonts w:ascii="Arial" w:hAnsi="Arial" w:cs="Arial"/>
          <w:sz w:val="26"/>
          <w:szCs w:val="26"/>
        </w:rPr>
        <w:t xml:space="preserve">Obniża się cenę skupu żyta przyjmowaną jako podstawa obliczenia podatku rolnego, ogłoszoną w komunikacie Prezesa Głównego Urzędu Statystycznego z dnia 18 </w:t>
      </w:r>
      <w:r w:rsidR="00E12A55">
        <w:rPr>
          <w:rFonts w:ascii="Arial" w:hAnsi="Arial" w:cs="Arial"/>
          <w:sz w:val="26"/>
          <w:szCs w:val="26"/>
        </w:rPr>
        <w:t> </w:t>
      </w:r>
      <w:r w:rsidRPr="00124CA9">
        <w:rPr>
          <w:rFonts w:ascii="Arial" w:hAnsi="Arial" w:cs="Arial"/>
          <w:sz w:val="26"/>
          <w:szCs w:val="26"/>
        </w:rPr>
        <w:t xml:space="preserve">października 2017 r. w sprawie średniej ceny skupu żyta za okres 11 kwartałów będącej podstawą do ustalenia podatku rolnego na rok podatkowy 2018 (M. P. poz. 958) z kwoty </w:t>
      </w:r>
      <w:r w:rsidRPr="00124CA9">
        <w:rPr>
          <w:rFonts w:ascii="Arial" w:hAnsi="Arial" w:cs="Arial"/>
          <w:b/>
          <w:sz w:val="26"/>
          <w:szCs w:val="26"/>
        </w:rPr>
        <w:t>52,49 zł</w:t>
      </w:r>
      <w:r w:rsidRPr="00124CA9">
        <w:rPr>
          <w:rFonts w:ascii="Arial" w:hAnsi="Arial" w:cs="Arial"/>
          <w:sz w:val="26"/>
          <w:szCs w:val="26"/>
        </w:rPr>
        <w:t xml:space="preserve"> za 1 </w:t>
      </w:r>
      <w:proofErr w:type="spellStart"/>
      <w:r w:rsidRPr="00124CA9">
        <w:rPr>
          <w:rFonts w:ascii="Arial" w:hAnsi="Arial" w:cs="Arial"/>
          <w:sz w:val="26"/>
          <w:szCs w:val="26"/>
        </w:rPr>
        <w:t>dt</w:t>
      </w:r>
      <w:proofErr w:type="spellEnd"/>
      <w:r w:rsidRPr="00124CA9">
        <w:rPr>
          <w:rFonts w:ascii="Arial" w:hAnsi="Arial" w:cs="Arial"/>
          <w:sz w:val="26"/>
          <w:szCs w:val="26"/>
        </w:rPr>
        <w:t xml:space="preserve"> do kwoty </w:t>
      </w:r>
      <w:r w:rsidRPr="00124CA9">
        <w:rPr>
          <w:rFonts w:ascii="Arial" w:hAnsi="Arial" w:cs="Arial"/>
          <w:b/>
          <w:sz w:val="26"/>
          <w:szCs w:val="26"/>
        </w:rPr>
        <w:t xml:space="preserve">52,00 zł </w:t>
      </w:r>
      <w:r w:rsidRPr="00124CA9">
        <w:rPr>
          <w:rFonts w:ascii="Arial" w:hAnsi="Arial" w:cs="Arial"/>
          <w:sz w:val="26"/>
          <w:szCs w:val="26"/>
        </w:rPr>
        <w:t xml:space="preserve">za 1 </w:t>
      </w:r>
      <w:proofErr w:type="spellStart"/>
      <w:r w:rsidRPr="00124CA9">
        <w:rPr>
          <w:rFonts w:ascii="Arial" w:hAnsi="Arial" w:cs="Arial"/>
          <w:sz w:val="26"/>
          <w:szCs w:val="26"/>
        </w:rPr>
        <w:t>dt</w:t>
      </w:r>
      <w:proofErr w:type="spellEnd"/>
      <w:r w:rsidRPr="00124CA9">
        <w:rPr>
          <w:rFonts w:ascii="Arial" w:hAnsi="Arial" w:cs="Arial"/>
          <w:sz w:val="26"/>
          <w:szCs w:val="26"/>
        </w:rPr>
        <w:t>.</w:t>
      </w:r>
    </w:p>
    <w:p w:rsidR="00124CA9" w:rsidRPr="00124CA9" w:rsidRDefault="00124CA9" w:rsidP="00124CA9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24CA9">
        <w:rPr>
          <w:rFonts w:ascii="Arial" w:hAnsi="Arial" w:cs="Arial"/>
          <w:b/>
          <w:sz w:val="26"/>
          <w:szCs w:val="26"/>
        </w:rPr>
        <w:t xml:space="preserve">§ 2. </w:t>
      </w:r>
      <w:r w:rsidRPr="00124CA9">
        <w:rPr>
          <w:rFonts w:ascii="Arial" w:hAnsi="Arial" w:cs="Arial"/>
          <w:sz w:val="26"/>
          <w:szCs w:val="26"/>
        </w:rPr>
        <w:t>Uchwała podlega ogłoszeniu w Dzienniku Urzędowym Województwa Mazowieckiego i wchodzi w życie z dniem 1 stycznia 2018 roku.</w:t>
      </w:r>
    </w:p>
    <w:p w:rsidR="002C4444" w:rsidRDefault="002C4444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  <w:t>Przewodniczący</w:t>
      </w:r>
    </w:p>
    <w:p w:rsidR="00A5674B" w:rsidRPr="000F5EAD" w:rsidRDefault="00A5674B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Rady Gminy</w:t>
      </w:r>
    </w:p>
    <w:p w:rsidR="00124CA9" w:rsidRDefault="002C4444" w:rsidP="00A5674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="00A653B7">
        <w:rPr>
          <w:rFonts w:ascii="Arial" w:hAnsi="Arial" w:cs="Arial"/>
          <w:sz w:val="26"/>
          <w:szCs w:val="26"/>
        </w:rPr>
        <w:t>/-/</w:t>
      </w:r>
      <w:r w:rsidR="00124CA9">
        <w:rPr>
          <w:rFonts w:ascii="Arial" w:hAnsi="Arial" w:cs="Arial"/>
          <w:sz w:val="26"/>
          <w:szCs w:val="26"/>
        </w:rPr>
        <w:t xml:space="preserve"> </w:t>
      </w:r>
      <w:r w:rsidR="000F5EAD" w:rsidRPr="000F5EAD">
        <w:rPr>
          <w:rFonts w:ascii="Arial" w:hAnsi="Arial" w:cs="Arial"/>
          <w:sz w:val="26"/>
          <w:szCs w:val="26"/>
        </w:rPr>
        <w:t xml:space="preserve">Krzysztof Jan </w:t>
      </w:r>
      <w:r w:rsidRPr="000F5EAD">
        <w:rPr>
          <w:rFonts w:ascii="Arial" w:hAnsi="Arial" w:cs="Arial"/>
          <w:sz w:val="26"/>
          <w:szCs w:val="26"/>
        </w:rPr>
        <w:t>Rakowski</w:t>
      </w:r>
    </w:p>
    <w:p w:rsidR="00124CA9" w:rsidRDefault="00124CA9" w:rsidP="00A5674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24CA9" w:rsidRPr="00647485" w:rsidRDefault="00124CA9" w:rsidP="00124CA9">
      <w:pPr>
        <w:pStyle w:val="Tytu"/>
        <w:rPr>
          <w:rFonts w:ascii="Arial" w:hAnsi="Arial" w:cs="Arial"/>
          <w:szCs w:val="24"/>
        </w:rPr>
      </w:pPr>
      <w:r w:rsidRPr="00647485">
        <w:rPr>
          <w:rFonts w:ascii="Arial" w:hAnsi="Arial" w:cs="Arial"/>
          <w:szCs w:val="24"/>
        </w:rPr>
        <w:t>INFORMACJA</w:t>
      </w:r>
    </w:p>
    <w:p w:rsidR="00124CA9" w:rsidRPr="00647485" w:rsidRDefault="00124CA9" w:rsidP="00124C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7485">
        <w:rPr>
          <w:rFonts w:ascii="Arial" w:hAnsi="Arial" w:cs="Arial"/>
          <w:b/>
          <w:bCs/>
          <w:sz w:val="24"/>
          <w:szCs w:val="24"/>
        </w:rPr>
        <w:t>do uchwały w sprawie przyjęcia ceny skupu żyta stanowiącej podstawę do obliczania podatku rolnego na 201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647485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124CA9" w:rsidRPr="00B019D2" w:rsidRDefault="00124CA9" w:rsidP="00124CA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24CA9" w:rsidRPr="00647485" w:rsidRDefault="00124CA9" w:rsidP="00124C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485">
        <w:rPr>
          <w:rFonts w:ascii="Arial" w:hAnsi="Arial" w:cs="Arial"/>
          <w:sz w:val="24"/>
          <w:szCs w:val="24"/>
        </w:rPr>
        <w:t xml:space="preserve">Rada Gminy Somianka obniżyła cenę żyta stanowiącej podstawę obliczenia podatku rolnego (ogłoszoną w komunikacie Prezesa Głównego Urzędu Statystycznego z dnia </w:t>
      </w:r>
      <w:r>
        <w:rPr>
          <w:rFonts w:ascii="Arial" w:hAnsi="Arial" w:cs="Arial"/>
          <w:sz w:val="24"/>
          <w:szCs w:val="24"/>
        </w:rPr>
        <w:t>18</w:t>
      </w:r>
      <w:r w:rsidR="00E12A55">
        <w:rPr>
          <w:rFonts w:ascii="Arial" w:hAnsi="Arial" w:cs="Arial"/>
          <w:sz w:val="24"/>
          <w:szCs w:val="24"/>
        </w:rPr>
        <w:t> </w:t>
      </w:r>
      <w:r w:rsidRPr="00647485">
        <w:rPr>
          <w:rFonts w:ascii="Arial" w:hAnsi="Arial" w:cs="Arial"/>
          <w:sz w:val="24"/>
          <w:szCs w:val="24"/>
        </w:rPr>
        <w:t>października 201</w:t>
      </w:r>
      <w:r>
        <w:rPr>
          <w:rFonts w:ascii="Arial" w:hAnsi="Arial" w:cs="Arial"/>
          <w:sz w:val="24"/>
          <w:szCs w:val="24"/>
        </w:rPr>
        <w:t>7</w:t>
      </w:r>
      <w:r w:rsidRPr="00647485">
        <w:rPr>
          <w:rFonts w:ascii="Arial" w:hAnsi="Arial" w:cs="Arial"/>
          <w:sz w:val="24"/>
          <w:szCs w:val="24"/>
        </w:rPr>
        <w:t xml:space="preserve"> r. w sprawie średniej ceny skupu żyta za okres 11 kwartałów będącej podstawą do ustalenia podatku rolnego na rok podatkowy 201</w:t>
      </w:r>
      <w:r>
        <w:rPr>
          <w:rFonts w:ascii="Arial" w:hAnsi="Arial" w:cs="Arial"/>
          <w:sz w:val="24"/>
          <w:szCs w:val="24"/>
        </w:rPr>
        <w:t>8</w:t>
      </w:r>
      <w:r w:rsidRPr="00647485">
        <w:rPr>
          <w:rFonts w:ascii="Arial" w:hAnsi="Arial" w:cs="Arial"/>
          <w:sz w:val="24"/>
          <w:szCs w:val="24"/>
        </w:rPr>
        <w:t xml:space="preserve">) </w:t>
      </w:r>
    </w:p>
    <w:p w:rsidR="00124CA9" w:rsidRPr="00B019D2" w:rsidRDefault="00124CA9" w:rsidP="00124CA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24CA9" w:rsidRPr="00647485" w:rsidRDefault="00124CA9" w:rsidP="00124CA9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647485">
        <w:rPr>
          <w:rFonts w:ascii="Arial" w:hAnsi="Arial" w:cs="Arial"/>
          <w:sz w:val="24"/>
          <w:szCs w:val="24"/>
        </w:rPr>
        <w:t xml:space="preserve">z kwoty </w:t>
      </w:r>
      <w:r w:rsidRPr="0064748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2</w:t>
      </w:r>
      <w:r w:rsidRPr="0064748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49</w:t>
      </w:r>
      <w:r w:rsidRPr="00647485">
        <w:rPr>
          <w:rFonts w:ascii="Arial" w:hAnsi="Arial" w:cs="Arial"/>
          <w:b/>
          <w:sz w:val="24"/>
          <w:szCs w:val="24"/>
        </w:rPr>
        <w:t xml:space="preserve"> zł</w:t>
      </w:r>
      <w:r w:rsidRPr="00647485">
        <w:rPr>
          <w:rFonts w:ascii="Arial" w:hAnsi="Arial" w:cs="Arial"/>
          <w:sz w:val="24"/>
          <w:szCs w:val="24"/>
        </w:rPr>
        <w:t xml:space="preserve"> za 1 </w:t>
      </w:r>
      <w:proofErr w:type="spellStart"/>
      <w:r w:rsidRPr="00647485">
        <w:rPr>
          <w:rFonts w:ascii="Arial" w:hAnsi="Arial" w:cs="Arial"/>
          <w:sz w:val="24"/>
          <w:szCs w:val="24"/>
        </w:rPr>
        <w:t>dt</w:t>
      </w:r>
      <w:proofErr w:type="spellEnd"/>
      <w:r w:rsidRPr="00647485">
        <w:rPr>
          <w:rFonts w:ascii="Arial" w:hAnsi="Arial" w:cs="Arial"/>
          <w:sz w:val="24"/>
          <w:szCs w:val="24"/>
        </w:rPr>
        <w:t xml:space="preserve"> do kwoty </w:t>
      </w:r>
      <w:r w:rsidRPr="00647485">
        <w:rPr>
          <w:rFonts w:ascii="Arial" w:hAnsi="Arial" w:cs="Arial"/>
          <w:b/>
          <w:sz w:val="24"/>
          <w:szCs w:val="24"/>
        </w:rPr>
        <w:t>52,00 zł</w:t>
      </w:r>
      <w:r w:rsidRPr="00647485">
        <w:rPr>
          <w:rFonts w:ascii="Arial" w:hAnsi="Arial" w:cs="Arial"/>
          <w:sz w:val="24"/>
          <w:szCs w:val="24"/>
        </w:rPr>
        <w:t xml:space="preserve"> za 1 </w:t>
      </w:r>
      <w:proofErr w:type="spellStart"/>
      <w:r w:rsidRPr="00647485">
        <w:rPr>
          <w:rFonts w:ascii="Arial" w:hAnsi="Arial" w:cs="Arial"/>
          <w:sz w:val="24"/>
          <w:szCs w:val="24"/>
        </w:rPr>
        <w:t>dt</w:t>
      </w:r>
      <w:proofErr w:type="spellEnd"/>
      <w:r w:rsidRPr="00647485">
        <w:rPr>
          <w:rFonts w:ascii="Arial" w:hAnsi="Arial" w:cs="Arial"/>
          <w:sz w:val="24"/>
          <w:szCs w:val="24"/>
        </w:rPr>
        <w:t xml:space="preserve">.  </w:t>
      </w:r>
    </w:p>
    <w:p w:rsidR="00124CA9" w:rsidRPr="00B019D2" w:rsidRDefault="00124CA9" w:rsidP="00124CA9">
      <w:pPr>
        <w:spacing w:after="0"/>
        <w:ind w:left="540"/>
        <w:jc w:val="both"/>
        <w:rPr>
          <w:rFonts w:ascii="Arial" w:hAnsi="Arial" w:cs="Arial"/>
          <w:sz w:val="16"/>
          <w:szCs w:val="16"/>
        </w:rPr>
      </w:pPr>
    </w:p>
    <w:p w:rsidR="00124CA9" w:rsidRPr="00647485" w:rsidRDefault="00124CA9" w:rsidP="00124C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485">
        <w:rPr>
          <w:rFonts w:ascii="Arial" w:hAnsi="Arial" w:cs="Arial"/>
          <w:sz w:val="24"/>
          <w:szCs w:val="24"/>
        </w:rPr>
        <w:t>W związku z powyższym stawki podatku rolnego na 201</w:t>
      </w:r>
      <w:r>
        <w:rPr>
          <w:rFonts w:ascii="Arial" w:hAnsi="Arial" w:cs="Arial"/>
          <w:sz w:val="24"/>
          <w:szCs w:val="24"/>
        </w:rPr>
        <w:t>8</w:t>
      </w:r>
      <w:r w:rsidRPr="00647485">
        <w:rPr>
          <w:rFonts w:ascii="Arial" w:hAnsi="Arial" w:cs="Arial"/>
          <w:sz w:val="24"/>
          <w:szCs w:val="24"/>
        </w:rPr>
        <w:t xml:space="preserve"> r. wynoszą:</w:t>
      </w:r>
    </w:p>
    <w:p w:rsidR="00124CA9" w:rsidRPr="00B019D2" w:rsidRDefault="00124CA9" w:rsidP="00124CA9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1"/>
        <w:gridCol w:w="3119"/>
      </w:tblGrid>
      <w:tr w:rsidR="00124CA9" w:rsidRPr="009C1005" w:rsidTr="003D41F8">
        <w:tc>
          <w:tcPr>
            <w:tcW w:w="6691" w:type="dxa"/>
            <w:vAlign w:val="center"/>
          </w:tcPr>
          <w:p w:rsidR="00124CA9" w:rsidRPr="00861DFC" w:rsidRDefault="00124CA9" w:rsidP="00F748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DFC">
              <w:rPr>
                <w:rFonts w:ascii="Arial" w:hAnsi="Arial" w:cs="Arial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3119" w:type="dxa"/>
            <w:vAlign w:val="center"/>
          </w:tcPr>
          <w:p w:rsidR="00124CA9" w:rsidRPr="00861DFC" w:rsidRDefault="00124CA9" w:rsidP="00F748A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DFC">
              <w:rPr>
                <w:rFonts w:ascii="Arial" w:hAnsi="Arial" w:cs="Arial"/>
                <w:b/>
                <w:bCs/>
                <w:sz w:val="24"/>
                <w:szCs w:val="24"/>
              </w:rPr>
              <w:t>Wysokość podatku rolnego z 1 ha</w:t>
            </w:r>
            <w:r w:rsidR="003D4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przeliczeniowego</w:t>
            </w:r>
            <w:r w:rsidRPr="00861D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124CA9" w:rsidRPr="009C1005" w:rsidTr="003D41F8">
        <w:tc>
          <w:tcPr>
            <w:tcW w:w="6691" w:type="dxa"/>
          </w:tcPr>
          <w:p w:rsidR="00124CA9" w:rsidRPr="009C1005" w:rsidRDefault="00124CA9" w:rsidP="00F748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124CA9" w:rsidRPr="009C1005" w:rsidRDefault="00124CA9" w:rsidP="00F748A3">
            <w:pPr>
              <w:rPr>
                <w:rFonts w:ascii="Arial" w:hAnsi="Arial" w:cs="Arial"/>
                <w:sz w:val="16"/>
                <w:szCs w:val="16"/>
              </w:rPr>
            </w:pPr>
            <w:r w:rsidRPr="007F1AB2">
              <w:rPr>
                <w:rFonts w:ascii="Arial" w:hAnsi="Arial" w:cs="Arial"/>
              </w:rPr>
              <w:t>Grunty gospodarstw rolnych</w:t>
            </w:r>
            <w:r>
              <w:rPr>
                <w:rFonts w:ascii="Arial" w:hAnsi="Arial" w:cs="Arial"/>
              </w:rPr>
              <w:t xml:space="preserve"> -</w:t>
            </w:r>
            <w:r w:rsidRPr="007F1AB2">
              <w:rPr>
                <w:rFonts w:ascii="Arial" w:hAnsi="Arial" w:cs="Arial"/>
              </w:rPr>
              <w:t xml:space="preserve"> </w:t>
            </w:r>
            <w:r w:rsidRPr="007F1AB2">
              <w:rPr>
                <w:rFonts w:ascii="Arial" w:hAnsi="Arial" w:cs="Arial"/>
                <w:i/>
              </w:rPr>
              <w:t>równoważnik 2,5 q żyta</w:t>
            </w:r>
            <w:r w:rsidRPr="009C1005">
              <w:rPr>
                <w:rFonts w:ascii="Arial" w:hAnsi="Arial" w:cs="Arial"/>
                <w:i/>
              </w:rPr>
              <w:t xml:space="preserve"> od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9C1005">
                <w:rPr>
                  <w:rFonts w:ascii="Arial" w:hAnsi="Arial" w:cs="Arial"/>
                  <w:i/>
                </w:rPr>
                <w:t>1 ha</w:t>
              </w:r>
            </w:smartTag>
            <w:r w:rsidRPr="009C1005">
              <w:rPr>
                <w:rFonts w:ascii="Arial" w:hAnsi="Arial" w:cs="Arial"/>
                <w:i/>
              </w:rPr>
              <w:t xml:space="preserve"> przeliczeniowego </w:t>
            </w:r>
            <w:r>
              <w:rPr>
                <w:rFonts w:ascii="Arial" w:hAnsi="Arial" w:cs="Arial"/>
                <w:i/>
              </w:rPr>
              <w:t xml:space="preserve">gruntów </w:t>
            </w:r>
            <w:r w:rsidRPr="009C1005">
              <w:rPr>
                <w:rFonts w:ascii="Arial" w:hAnsi="Arial" w:cs="Arial"/>
                <w:i/>
              </w:rPr>
              <w:t>(2,5 q x 52,00 zł/q)</w:t>
            </w:r>
          </w:p>
        </w:tc>
        <w:tc>
          <w:tcPr>
            <w:tcW w:w="3119" w:type="dxa"/>
          </w:tcPr>
          <w:p w:rsidR="00124CA9" w:rsidRPr="009C1005" w:rsidRDefault="00124CA9" w:rsidP="00F74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4CA9" w:rsidRPr="009C1005" w:rsidRDefault="00124CA9" w:rsidP="00F748A3">
            <w:pPr>
              <w:jc w:val="center"/>
              <w:rPr>
                <w:rFonts w:ascii="Arial" w:hAnsi="Arial" w:cs="Arial"/>
              </w:rPr>
            </w:pPr>
            <w:r w:rsidRPr="009C1005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0</w:t>
            </w:r>
            <w:r w:rsidRPr="009C10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 zł</w:t>
            </w:r>
          </w:p>
        </w:tc>
      </w:tr>
      <w:tr w:rsidR="00124CA9" w:rsidRPr="009C1005" w:rsidTr="003D41F8">
        <w:tc>
          <w:tcPr>
            <w:tcW w:w="6691" w:type="dxa"/>
          </w:tcPr>
          <w:p w:rsidR="00124CA9" w:rsidRPr="009A7A1B" w:rsidRDefault="00124CA9" w:rsidP="00F748A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24CA9" w:rsidRPr="009A7A1B" w:rsidRDefault="00124CA9" w:rsidP="00F748A3">
            <w:pPr>
              <w:pStyle w:val="Tekstpodstawowywcity"/>
              <w:tabs>
                <w:tab w:val="clear" w:pos="540"/>
              </w:tabs>
              <w:ind w:left="0"/>
              <w:jc w:val="left"/>
              <w:rPr>
                <w:i/>
                <w:sz w:val="16"/>
                <w:szCs w:val="16"/>
              </w:rPr>
            </w:pPr>
            <w:r w:rsidRPr="007F1AB2">
              <w:t>Pozostałe grunty rolne tj. grunt</w:t>
            </w:r>
            <w:r>
              <w:t>y</w:t>
            </w:r>
            <w:r w:rsidRPr="007F1AB2">
              <w:t xml:space="preserve"> </w:t>
            </w:r>
            <w:r>
              <w:t>poniżej</w:t>
            </w:r>
            <w:r w:rsidRPr="007F1AB2">
              <w:t xml:space="preserve">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7F1AB2">
                <w:t>1 ha</w:t>
              </w:r>
            </w:smartTag>
            <w:r w:rsidRPr="007F1AB2">
              <w:t xml:space="preserve"> przeliczeniowego stanowiące użytki rolne</w:t>
            </w:r>
            <w:r w:rsidRPr="007F1AB2">
              <w:rPr>
                <w:i/>
              </w:rPr>
              <w:t xml:space="preserve"> </w:t>
            </w:r>
            <w:r w:rsidRPr="009C1005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7F1AB2">
              <w:rPr>
                <w:i/>
              </w:rPr>
              <w:t xml:space="preserve">równoważnik 5 q żyta od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7F1AB2">
                <w:rPr>
                  <w:i/>
                </w:rPr>
                <w:t>1 ha</w:t>
              </w:r>
            </w:smartTag>
            <w:r w:rsidRPr="009C1005">
              <w:rPr>
                <w:i/>
              </w:rPr>
              <w:t xml:space="preserve"> </w:t>
            </w:r>
            <w:r>
              <w:rPr>
                <w:i/>
              </w:rPr>
              <w:t>fizycznego gruntów (5 q x 52,00 zł/q)</w:t>
            </w:r>
          </w:p>
        </w:tc>
        <w:tc>
          <w:tcPr>
            <w:tcW w:w="3119" w:type="dxa"/>
          </w:tcPr>
          <w:p w:rsidR="00124CA9" w:rsidRPr="009C1005" w:rsidRDefault="00124CA9" w:rsidP="00F74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CA9" w:rsidRPr="009A7A1B" w:rsidRDefault="00124CA9" w:rsidP="00F748A3">
            <w:pPr>
              <w:jc w:val="center"/>
              <w:rPr>
                <w:rFonts w:ascii="Arial" w:hAnsi="Arial" w:cs="Arial"/>
              </w:rPr>
            </w:pPr>
            <w:r w:rsidRPr="009A7A1B">
              <w:rPr>
                <w:rFonts w:ascii="Arial" w:hAnsi="Arial" w:cs="Arial"/>
              </w:rPr>
              <w:t>260,00 zł</w:t>
            </w:r>
          </w:p>
        </w:tc>
      </w:tr>
    </w:tbl>
    <w:p w:rsidR="00124CA9" w:rsidRPr="009C1005" w:rsidRDefault="00124CA9" w:rsidP="00124CA9">
      <w:pPr>
        <w:spacing w:after="0"/>
        <w:jc w:val="both"/>
        <w:rPr>
          <w:rFonts w:ascii="Arial" w:hAnsi="Arial" w:cs="Arial"/>
        </w:rPr>
      </w:pPr>
    </w:p>
    <w:p w:rsidR="00124CA9" w:rsidRPr="00991051" w:rsidRDefault="00124CA9" w:rsidP="00124C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051">
        <w:rPr>
          <w:rFonts w:ascii="Arial" w:hAnsi="Arial" w:cs="Arial"/>
          <w:sz w:val="24"/>
          <w:szCs w:val="24"/>
        </w:rPr>
        <w:t>Dla Gminy Somianka ustalone są następujące przeliczniki powierzchni użytków rolnych:</w:t>
      </w:r>
    </w:p>
    <w:p w:rsidR="00124CA9" w:rsidRPr="00861DFC" w:rsidRDefault="00124CA9" w:rsidP="00124CA9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1984"/>
        <w:gridCol w:w="2127"/>
        <w:gridCol w:w="2409"/>
      </w:tblGrid>
      <w:tr w:rsidR="00124CA9" w:rsidRPr="00016E79" w:rsidTr="00F748A3">
        <w:trPr>
          <w:trHeight w:val="717"/>
        </w:trPr>
        <w:tc>
          <w:tcPr>
            <w:tcW w:w="2297" w:type="dxa"/>
          </w:tcPr>
          <w:p w:rsidR="00124CA9" w:rsidRPr="00991051" w:rsidRDefault="00124CA9" w:rsidP="00F748A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1051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124CA9" w:rsidRPr="00991051" w:rsidRDefault="00124CA9" w:rsidP="00F748A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051">
              <w:rPr>
                <w:rFonts w:ascii="Arial" w:hAnsi="Arial" w:cs="Arial"/>
                <w:b/>
                <w:sz w:val="24"/>
                <w:szCs w:val="24"/>
              </w:rPr>
              <w:t xml:space="preserve">Klasa    </w:t>
            </w:r>
          </w:p>
        </w:tc>
        <w:tc>
          <w:tcPr>
            <w:tcW w:w="1984" w:type="dxa"/>
          </w:tcPr>
          <w:p w:rsidR="00124CA9" w:rsidRPr="00991051" w:rsidRDefault="00124CA9" w:rsidP="00F748A3">
            <w:pPr>
              <w:spacing w:after="0"/>
              <w:ind w:left="8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4CA9" w:rsidRPr="00991051" w:rsidRDefault="00124CA9" w:rsidP="00F748A3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051">
              <w:rPr>
                <w:rFonts w:ascii="Arial" w:hAnsi="Arial" w:cs="Arial"/>
                <w:sz w:val="24"/>
                <w:szCs w:val="24"/>
              </w:rPr>
              <w:t>Grunty orne</w:t>
            </w:r>
          </w:p>
        </w:tc>
        <w:tc>
          <w:tcPr>
            <w:tcW w:w="2127" w:type="dxa"/>
          </w:tcPr>
          <w:p w:rsidR="00124CA9" w:rsidRPr="00991051" w:rsidRDefault="00124CA9" w:rsidP="00F748A3">
            <w:pPr>
              <w:spacing w:after="0"/>
              <w:ind w:left="69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CA9" w:rsidRPr="00991051" w:rsidRDefault="00124CA9" w:rsidP="00F748A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051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2409" w:type="dxa"/>
          </w:tcPr>
          <w:p w:rsidR="00124CA9" w:rsidRPr="00991051" w:rsidRDefault="00124CA9" w:rsidP="00F748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24CA9" w:rsidRPr="00991051" w:rsidRDefault="00124CA9" w:rsidP="00F748A3">
            <w:pPr>
              <w:spacing w:after="0"/>
              <w:ind w:left="72"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051">
              <w:rPr>
                <w:rFonts w:ascii="Arial" w:hAnsi="Arial" w:cs="Arial"/>
                <w:sz w:val="24"/>
                <w:szCs w:val="24"/>
              </w:rPr>
              <w:t>Łąki i pastwiska</w:t>
            </w:r>
          </w:p>
        </w:tc>
      </w:tr>
      <w:tr w:rsidR="00124CA9" w:rsidRPr="00016E79" w:rsidTr="00F748A3">
        <w:trPr>
          <w:trHeight w:val="1474"/>
        </w:trPr>
        <w:tc>
          <w:tcPr>
            <w:tcW w:w="2297" w:type="dxa"/>
          </w:tcPr>
          <w:p w:rsidR="00124CA9" w:rsidRPr="00321D60" w:rsidRDefault="00124CA9" w:rsidP="00F748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</w:p>
          <w:p w:rsidR="00124CA9" w:rsidRPr="00321D60" w:rsidRDefault="00124CA9" w:rsidP="00F748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>III a</w:t>
            </w:r>
          </w:p>
          <w:p w:rsidR="00124CA9" w:rsidRPr="00321D60" w:rsidRDefault="00124CA9" w:rsidP="00F748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>III b</w:t>
            </w:r>
          </w:p>
          <w:p w:rsidR="00124CA9" w:rsidRPr="00321D60" w:rsidRDefault="00124CA9" w:rsidP="00F748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  <w:r w:rsidRPr="00321D60">
              <w:rPr>
                <w:rFonts w:ascii="Arial" w:hAnsi="Arial" w:cs="Arial"/>
                <w:b/>
                <w:lang w:val="en-US"/>
              </w:rPr>
              <w:t>IV a</w:t>
            </w:r>
          </w:p>
          <w:p w:rsidR="00124CA9" w:rsidRPr="00321D60" w:rsidRDefault="00124CA9" w:rsidP="00F748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>IV b</w:t>
            </w:r>
          </w:p>
        </w:tc>
        <w:tc>
          <w:tcPr>
            <w:tcW w:w="1984" w:type="dxa"/>
          </w:tcPr>
          <w:p w:rsidR="00124CA9" w:rsidRPr="00016E79" w:rsidRDefault="00124CA9" w:rsidP="00F748A3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</w:p>
          <w:p w:rsidR="00124CA9" w:rsidRPr="00016E79" w:rsidRDefault="00124CA9" w:rsidP="00F748A3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  <w:r w:rsidRPr="00016E79">
              <w:rPr>
                <w:rFonts w:ascii="Arial" w:hAnsi="Arial" w:cs="Arial"/>
              </w:rPr>
              <w:t>1,50</w:t>
            </w:r>
          </w:p>
          <w:p w:rsidR="00124CA9" w:rsidRPr="00016E79" w:rsidRDefault="00124CA9" w:rsidP="00F748A3">
            <w:pPr>
              <w:spacing w:after="0"/>
              <w:ind w:left="-13" w:firstLine="13"/>
              <w:jc w:val="center"/>
              <w:rPr>
                <w:rFonts w:ascii="Arial" w:hAnsi="Arial" w:cs="Arial"/>
                <w:lang w:val="en-US"/>
              </w:rPr>
            </w:pPr>
            <w:r w:rsidRPr="00016E79">
              <w:rPr>
                <w:rFonts w:ascii="Arial" w:hAnsi="Arial" w:cs="Arial"/>
                <w:lang w:val="en-US"/>
              </w:rPr>
              <w:t>1,25</w:t>
            </w:r>
          </w:p>
          <w:p w:rsidR="00124CA9" w:rsidRPr="00016E79" w:rsidRDefault="00124CA9" w:rsidP="00F748A3">
            <w:pPr>
              <w:spacing w:after="0"/>
              <w:ind w:left="-13" w:firstLine="13"/>
              <w:jc w:val="center"/>
              <w:rPr>
                <w:rFonts w:ascii="Arial" w:hAnsi="Arial" w:cs="Arial"/>
                <w:lang w:val="en-US"/>
              </w:rPr>
            </w:pPr>
            <w:r w:rsidRPr="00016E79">
              <w:rPr>
                <w:rFonts w:ascii="Arial" w:hAnsi="Arial" w:cs="Arial"/>
                <w:lang w:val="en-US"/>
              </w:rPr>
              <w:t>1,00</w:t>
            </w:r>
          </w:p>
          <w:p w:rsidR="00124CA9" w:rsidRPr="00016E79" w:rsidRDefault="00124CA9" w:rsidP="00F748A3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  <w:r w:rsidRPr="00016E79">
              <w:rPr>
                <w:rFonts w:ascii="Arial" w:hAnsi="Arial" w:cs="Arial"/>
              </w:rPr>
              <w:t>0,75</w:t>
            </w:r>
          </w:p>
        </w:tc>
        <w:tc>
          <w:tcPr>
            <w:tcW w:w="2127" w:type="dxa"/>
          </w:tcPr>
          <w:p w:rsidR="00124CA9" w:rsidRPr="00321D60" w:rsidRDefault="00124CA9" w:rsidP="00F748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</w:p>
          <w:p w:rsidR="00124CA9" w:rsidRPr="00321D60" w:rsidRDefault="00124CA9" w:rsidP="00F748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 xml:space="preserve">III </w:t>
            </w:r>
          </w:p>
          <w:p w:rsidR="00124CA9" w:rsidRPr="00321D60" w:rsidRDefault="00124CA9" w:rsidP="00F748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CA9" w:rsidRPr="00321D60" w:rsidRDefault="00124CA9" w:rsidP="00F748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  <w:r w:rsidRPr="00321D60">
              <w:rPr>
                <w:rFonts w:ascii="Arial" w:hAnsi="Arial" w:cs="Arial"/>
                <w:b/>
                <w:lang w:val="en-US"/>
              </w:rPr>
              <w:t xml:space="preserve">IV </w:t>
            </w:r>
          </w:p>
          <w:p w:rsidR="00124CA9" w:rsidRPr="00321D60" w:rsidRDefault="00124CA9" w:rsidP="00F748A3">
            <w:pPr>
              <w:ind w:left="-41" w:firstLine="4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124CA9" w:rsidRPr="00016E79" w:rsidRDefault="00124CA9" w:rsidP="00F748A3">
            <w:pPr>
              <w:spacing w:after="0"/>
              <w:ind w:left="72"/>
              <w:jc w:val="center"/>
              <w:rPr>
                <w:rFonts w:ascii="Arial" w:hAnsi="Arial" w:cs="Arial"/>
              </w:rPr>
            </w:pPr>
          </w:p>
          <w:p w:rsidR="00124CA9" w:rsidRPr="00016E79" w:rsidRDefault="00124CA9" w:rsidP="00F748A3">
            <w:pPr>
              <w:spacing w:after="0"/>
              <w:ind w:left="72"/>
              <w:jc w:val="center"/>
              <w:rPr>
                <w:rFonts w:ascii="Arial" w:hAnsi="Arial" w:cs="Arial"/>
              </w:rPr>
            </w:pPr>
            <w:r w:rsidRPr="00016E79">
              <w:rPr>
                <w:rFonts w:ascii="Arial" w:hAnsi="Arial" w:cs="Arial"/>
              </w:rPr>
              <w:t>1,15</w:t>
            </w:r>
          </w:p>
          <w:p w:rsidR="00124CA9" w:rsidRPr="00016E79" w:rsidRDefault="00124CA9" w:rsidP="00F748A3">
            <w:pPr>
              <w:spacing w:after="0"/>
              <w:ind w:left="72"/>
              <w:jc w:val="center"/>
              <w:rPr>
                <w:rFonts w:ascii="Arial" w:hAnsi="Arial" w:cs="Arial"/>
                <w:lang w:val="en-US"/>
              </w:rPr>
            </w:pPr>
          </w:p>
          <w:p w:rsidR="00124CA9" w:rsidRPr="00016E79" w:rsidRDefault="00124CA9" w:rsidP="00F748A3">
            <w:pPr>
              <w:spacing w:after="0"/>
              <w:ind w:left="72"/>
              <w:jc w:val="center"/>
              <w:rPr>
                <w:rFonts w:ascii="Arial" w:hAnsi="Arial" w:cs="Arial"/>
                <w:lang w:val="en-US"/>
              </w:rPr>
            </w:pPr>
            <w:r w:rsidRPr="00016E79">
              <w:rPr>
                <w:rFonts w:ascii="Arial" w:hAnsi="Arial" w:cs="Arial"/>
                <w:lang w:val="en-US"/>
              </w:rPr>
              <w:t>0,70</w:t>
            </w:r>
          </w:p>
          <w:p w:rsidR="00124CA9" w:rsidRPr="00016E79" w:rsidRDefault="00124CA9" w:rsidP="00F748A3">
            <w:pPr>
              <w:ind w:left="72"/>
              <w:jc w:val="center"/>
              <w:rPr>
                <w:rFonts w:ascii="Arial" w:hAnsi="Arial" w:cs="Arial"/>
              </w:rPr>
            </w:pPr>
          </w:p>
        </w:tc>
      </w:tr>
      <w:tr w:rsidR="00124CA9" w:rsidRPr="00016E79" w:rsidTr="00F748A3">
        <w:trPr>
          <w:trHeight w:val="1212"/>
        </w:trPr>
        <w:tc>
          <w:tcPr>
            <w:tcW w:w="2297" w:type="dxa"/>
          </w:tcPr>
          <w:p w:rsidR="00124CA9" w:rsidRPr="00321D60" w:rsidRDefault="00124CA9" w:rsidP="00F748A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24CA9" w:rsidRPr="00321D60" w:rsidRDefault="00124CA9" w:rsidP="00F748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>V</w:t>
            </w:r>
          </w:p>
          <w:p w:rsidR="00124CA9" w:rsidRPr="00321D60" w:rsidRDefault="00124CA9" w:rsidP="00F748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>VI</w:t>
            </w:r>
          </w:p>
          <w:p w:rsidR="00124CA9" w:rsidRPr="00321D60" w:rsidRDefault="00124CA9" w:rsidP="00F748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>VI z</w:t>
            </w:r>
          </w:p>
        </w:tc>
        <w:tc>
          <w:tcPr>
            <w:tcW w:w="6520" w:type="dxa"/>
            <w:gridSpan w:val="3"/>
            <w:vAlign w:val="center"/>
          </w:tcPr>
          <w:p w:rsidR="00124CA9" w:rsidRPr="00016E79" w:rsidRDefault="00124CA9" w:rsidP="00F748A3">
            <w:pPr>
              <w:spacing w:after="0"/>
              <w:ind w:left="320"/>
              <w:jc w:val="center"/>
              <w:rPr>
                <w:rFonts w:ascii="Arial" w:hAnsi="Arial" w:cs="Arial"/>
              </w:rPr>
            </w:pPr>
            <w:r w:rsidRPr="00EB54C3">
              <w:rPr>
                <w:rFonts w:ascii="Arial" w:hAnsi="Arial" w:cs="Arial"/>
                <w:sz w:val="24"/>
                <w:szCs w:val="24"/>
              </w:rPr>
              <w:t>Zwolnione z podatku rolnego</w:t>
            </w:r>
          </w:p>
        </w:tc>
      </w:tr>
    </w:tbl>
    <w:p w:rsidR="00124CA9" w:rsidRPr="003A23FC" w:rsidRDefault="00124CA9" w:rsidP="00124C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4CA9" w:rsidRPr="003A23FC" w:rsidRDefault="00124CA9" w:rsidP="00124C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4CA9" w:rsidRPr="00991051" w:rsidRDefault="00124CA9" w:rsidP="00124C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1051">
        <w:rPr>
          <w:rFonts w:ascii="Arial" w:hAnsi="Arial" w:cs="Arial"/>
          <w:b/>
          <w:sz w:val="24"/>
          <w:szCs w:val="24"/>
        </w:rPr>
        <w:t>Ponadto:</w:t>
      </w:r>
    </w:p>
    <w:p w:rsidR="00124CA9" w:rsidRPr="00991051" w:rsidRDefault="00124CA9" w:rsidP="00124CA9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1051">
        <w:rPr>
          <w:rFonts w:ascii="Arial" w:hAnsi="Arial" w:cs="Arial"/>
          <w:sz w:val="24"/>
          <w:szCs w:val="24"/>
        </w:rPr>
        <w:t xml:space="preserve">przelicznik dla gruntów rolnych zabudowanych </w:t>
      </w:r>
      <w:r w:rsidRPr="00991051">
        <w:rPr>
          <w:rFonts w:ascii="Arial" w:hAnsi="Arial" w:cs="Arial"/>
          <w:b/>
          <w:sz w:val="24"/>
          <w:szCs w:val="24"/>
        </w:rPr>
        <w:t xml:space="preserve">(oznaczonych w ewidencji gruntów </w:t>
      </w:r>
      <w:r w:rsidRPr="00991051">
        <w:rPr>
          <w:rFonts w:ascii="Arial" w:hAnsi="Arial" w:cs="Arial"/>
          <w:b/>
          <w:sz w:val="24"/>
          <w:szCs w:val="24"/>
        </w:rPr>
        <w:br/>
        <w:t>„Br-R”, „Br-Ł” lub „Br-</w:t>
      </w:r>
      <w:proofErr w:type="spellStart"/>
      <w:r w:rsidRPr="00991051">
        <w:rPr>
          <w:rFonts w:ascii="Arial" w:hAnsi="Arial" w:cs="Arial"/>
          <w:b/>
          <w:sz w:val="24"/>
          <w:szCs w:val="24"/>
        </w:rPr>
        <w:t>Ps</w:t>
      </w:r>
      <w:proofErr w:type="spellEnd"/>
      <w:r w:rsidRPr="00991051">
        <w:rPr>
          <w:rFonts w:ascii="Arial" w:hAnsi="Arial" w:cs="Arial"/>
          <w:b/>
          <w:sz w:val="24"/>
          <w:szCs w:val="24"/>
        </w:rPr>
        <w:t xml:space="preserve">” </w:t>
      </w:r>
      <w:r w:rsidRPr="00991051">
        <w:rPr>
          <w:rFonts w:ascii="Arial" w:hAnsi="Arial" w:cs="Arial"/>
          <w:sz w:val="24"/>
          <w:szCs w:val="24"/>
        </w:rPr>
        <w:t>- z klasą gruntów) – wynosi 1 ha przeliczeniowy;</w:t>
      </w:r>
    </w:p>
    <w:p w:rsidR="00124CA9" w:rsidRPr="00991051" w:rsidRDefault="00124CA9" w:rsidP="00124CA9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1051">
        <w:rPr>
          <w:rFonts w:ascii="Arial" w:hAnsi="Arial" w:cs="Arial"/>
          <w:sz w:val="24"/>
          <w:szCs w:val="24"/>
        </w:rPr>
        <w:t xml:space="preserve">przelicznik dla gruntów zadrzewionych i zakrzewionych na użytkach rolnych </w:t>
      </w:r>
      <w:r w:rsidRPr="00991051">
        <w:rPr>
          <w:rFonts w:ascii="Arial" w:hAnsi="Arial" w:cs="Arial"/>
          <w:b/>
          <w:sz w:val="24"/>
          <w:szCs w:val="24"/>
        </w:rPr>
        <w:t>(oznaczonych w ewidencji gruntów „</w:t>
      </w:r>
      <w:proofErr w:type="spellStart"/>
      <w:r w:rsidRPr="00991051">
        <w:rPr>
          <w:rFonts w:ascii="Arial" w:hAnsi="Arial" w:cs="Arial"/>
          <w:b/>
          <w:sz w:val="24"/>
          <w:szCs w:val="24"/>
        </w:rPr>
        <w:t>Lz</w:t>
      </w:r>
      <w:proofErr w:type="spellEnd"/>
      <w:r w:rsidRPr="00991051">
        <w:rPr>
          <w:rFonts w:ascii="Arial" w:hAnsi="Arial" w:cs="Arial"/>
          <w:b/>
          <w:sz w:val="24"/>
          <w:szCs w:val="24"/>
        </w:rPr>
        <w:t xml:space="preserve">-r”, </w:t>
      </w:r>
      <w:proofErr w:type="spellStart"/>
      <w:r w:rsidRPr="00991051">
        <w:rPr>
          <w:rFonts w:ascii="Arial" w:hAnsi="Arial" w:cs="Arial"/>
          <w:b/>
          <w:sz w:val="24"/>
          <w:szCs w:val="24"/>
        </w:rPr>
        <w:t>Lz</w:t>
      </w:r>
      <w:proofErr w:type="spellEnd"/>
      <w:r w:rsidRPr="00991051">
        <w:rPr>
          <w:rFonts w:ascii="Arial" w:hAnsi="Arial" w:cs="Arial"/>
          <w:b/>
          <w:sz w:val="24"/>
          <w:szCs w:val="24"/>
        </w:rPr>
        <w:t>-Ł lub „</w:t>
      </w:r>
      <w:proofErr w:type="spellStart"/>
      <w:r w:rsidRPr="00991051">
        <w:rPr>
          <w:rFonts w:ascii="Arial" w:hAnsi="Arial" w:cs="Arial"/>
          <w:b/>
          <w:sz w:val="24"/>
          <w:szCs w:val="24"/>
        </w:rPr>
        <w:t>Lz-Ps</w:t>
      </w:r>
      <w:proofErr w:type="spellEnd"/>
      <w:r w:rsidRPr="00991051">
        <w:rPr>
          <w:rFonts w:ascii="Arial" w:hAnsi="Arial" w:cs="Arial"/>
          <w:b/>
          <w:sz w:val="24"/>
          <w:szCs w:val="24"/>
        </w:rPr>
        <w:t>”</w:t>
      </w:r>
      <w:r w:rsidRPr="00991051">
        <w:rPr>
          <w:rFonts w:ascii="Arial" w:hAnsi="Arial" w:cs="Arial"/>
          <w:sz w:val="24"/>
          <w:szCs w:val="24"/>
        </w:rPr>
        <w:t xml:space="preserve">) oraz gruntów pod rowami </w:t>
      </w:r>
      <w:r w:rsidRPr="00991051">
        <w:rPr>
          <w:rFonts w:ascii="Arial" w:hAnsi="Arial" w:cs="Arial"/>
          <w:b/>
          <w:sz w:val="24"/>
          <w:szCs w:val="24"/>
        </w:rPr>
        <w:t>(oznaczonych w ewidencji gruntów „rowy W”</w:t>
      </w:r>
      <w:r w:rsidRPr="00991051">
        <w:rPr>
          <w:rFonts w:ascii="Arial" w:hAnsi="Arial" w:cs="Arial"/>
          <w:sz w:val="24"/>
          <w:szCs w:val="24"/>
        </w:rPr>
        <w:t>) – wynosi 0,20 ha przeliczeniowego;</w:t>
      </w:r>
    </w:p>
    <w:p w:rsidR="00124CA9" w:rsidRPr="00991051" w:rsidRDefault="00124CA9" w:rsidP="00124CA9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1051">
        <w:rPr>
          <w:rFonts w:ascii="Arial" w:hAnsi="Arial" w:cs="Arial"/>
          <w:sz w:val="24"/>
          <w:szCs w:val="24"/>
        </w:rPr>
        <w:t xml:space="preserve">sady </w:t>
      </w:r>
      <w:r w:rsidRPr="00991051">
        <w:rPr>
          <w:rFonts w:ascii="Arial" w:hAnsi="Arial" w:cs="Arial"/>
          <w:b/>
          <w:sz w:val="24"/>
          <w:szCs w:val="24"/>
        </w:rPr>
        <w:t>(oznaczone w ewidencji gruntów „S-R”, „S-Ł” lub „S-</w:t>
      </w:r>
      <w:proofErr w:type="spellStart"/>
      <w:r w:rsidRPr="00991051">
        <w:rPr>
          <w:rFonts w:ascii="Arial" w:hAnsi="Arial" w:cs="Arial"/>
          <w:b/>
          <w:sz w:val="24"/>
          <w:szCs w:val="24"/>
        </w:rPr>
        <w:t>Ps</w:t>
      </w:r>
      <w:proofErr w:type="spellEnd"/>
      <w:r w:rsidRPr="00991051">
        <w:rPr>
          <w:rFonts w:ascii="Arial" w:hAnsi="Arial" w:cs="Arial"/>
          <w:b/>
          <w:sz w:val="24"/>
          <w:szCs w:val="24"/>
        </w:rPr>
        <w:t>”</w:t>
      </w:r>
      <w:r w:rsidRPr="00991051">
        <w:rPr>
          <w:rFonts w:ascii="Arial" w:hAnsi="Arial" w:cs="Arial"/>
          <w:sz w:val="24"/>
          <w:szCs w:val="24"/>
        </w:rPr>
        <w:t xml:space="preserve">) przelicza się na ha przeliczeniowe wg przeliczników określonych w w/w tabeli, z tym że dla sadów klasy III </w:t>
      </w:r>
      <w:r>
        <w:rPr>
          <w:rFonts w:ascii="Arial" w:hAnsi="Arial" w:cs="Arial"/>
          <w:sz w:val="24"/>
          <w:szCs w:val="24"/>
        </w:rPr>
        <w:br/>
      </w:r>
      <w:r w:rsidRPr="00991051">
        <w:rPr>
          <w:rFonts w:ascii="Arial" w:hAnsi="Arial" w:cs="Arial"/>
          <w:sz w:val="24"/>
          <w:szCs w:val="24"/>
        </w:rPr>
        <w:t xml:space="preserve">i IV stosuje się odpowiednio przeliczniki dla klasy </w:t>
      </w:r>
      <w:proofErr w:type="spellStart"/>
      <w:r w:rsidRPr="00991051">
        <w:rPr>
          <w:rFonts w:ascii="Arial" w:hAnsi="Arial" w:cs="Arial"/>
          <w:sz w:val="24"/>
          <w:szCs w:val="24"/>
        </w:rPr>
        <w:t>IIIa</w:t>
      </w:r>
      <w:proofErr w:type="spellEnd"/>
      <w:r w:rsidRPr="0099105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91051">
        <w:rPr>
          <w:rFonts w:ascii="Arial" w:hAnsi="Arial" w:cs="Arial"/>
          <w:sz w:val="24"/>
          <w:szCs w:val="24"/>
        </w:rPr>
        <w:t>IVa</w:t>
      </w:r>
      <w:proofErr w:type="spellEnd"/>
      <w:r w:rsidRPr="00991051">
        <w:rPr>
          <w:rFonts w:ascii="Arial" w:hAnsi="Arial" w:cs="Arial"/>
          <w:sz w:val="24"/>
          <w:szCs w:val="24"/>
        </w:rPr>
        <w:t>;</w:t>
      </w:r>
    </w:p>
    <w:p w:rsidR="00124CA9" w:rsidRPr="00991051" w:rsidRDefault="00124CA9" w:rsidP="00124CA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051">
        <w:rPr>
          <w:rFonts w:ascii="Arial" w:hAnsi="Arial" w:cs="Arial"/>
          <w:sz w:val="24"/>
          <w:szCs w:val="24"/>
        </w:rPr>
        <w:t xml:space="preserve">przelicznik gruntów, dla których nie można ustalić przelicznika wg zasad określonych </w:t>
      </w:r>
      <w:r w:rsidRPr="00991051">
        <w:rPr>
          <w:rFonts w:ascii="Arial" w:hAnsi="Arial" w:cs="Arial"/>
          <w:sz w:val="24"/>
          <w:szCs w:val="24"/>
        </w:rPr>
        <w:br/>
        <w:t>w ustawie o podatku rolnym – wynosi 1 ha przeliczeniowy.</w:t>
      </w:r>
    </w:p>
    <w:p w:rsidR="00124CA9" w:rsidRDefault="00124CA9" w:rsidP="00124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CA9" w:rsidRPr="00991051" w:rsidRDefault="00124CA9" w:rsidP="00124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CA9" w:rsidRPr="00991051" w:rsidRDefault="00124CA9" w:rsidP="00124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051">
        <w:rPr>
          <w:rFonts w:ascii="Arial" w:hAnsi="Arial" w:cs="Arial"/>
          <w:b/>
          <w:sz w:val="24"/>
          <w:szCs w:val="24"/>
        </w:rPr>
        <w:t xml:space="preserve">  Sporządziła: </w:t>
      </w:r>
      <w:r w:rsidRPr="00991051">
        <w:rPr>
          <w:rFonts w:ascii="Arial" w:hAnsi="Arial" w:cs="Arial"/>
          <w:sz w:val="24"/>
          <w:szCs w:val="24"/>
        </w:rPr>
        <w:t xml:space="preserve">Lipska Teresa Sekretarz Gminy </w:t>
      </w:r>
    </w:p>
    <w:p w:rsidR="00124CA9" w:rsidRPr="00991051" w:rsidRDefault="00124CA9" w:rsidP="00124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CA9" w:rsidRPr="00991051" w:rsidRDefault="00124CA9" w:rsidP="00124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3681" w:rsidRPr="000F5EAD" w:rsidRDefault="008C3681" w:rsidP="00A5674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br/>
      </w:r>
    </w:p>
    <w:sectPr w:rsidR="008C3681" w:rsidRPr="000F5EAD" w:rsidSect="00124CA9"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2E54"/>
    <w:multiLevelType w:val="hybridMultilevel"/>
    <w:tmpl w:val="36D62668"/>
    <w:lvl w:ilvl="0" w:tplc="21E6DC0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FB06077"/>
    <w:multiLevelType w:val="hybridMultilevel"/>
    <w:tmpl w:val="A5A8A3D4"/>
    <w:lvl w:ilvl="0" w:tplc="E7FE85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81"/>
    <w:rsid w:val="000F27B5"/>
    <w:rsid w:val="000F5EAD"/>
    <w:rsid w:val="00124CA9"/>
    <w:rsid w:val="002C4444"/>
    <w:rsid w:val="003D41F8"/>
    <w:rsid w:val="0054224E"/>
    <w:rsid w:val="005F2D8A"/>
    <w:rsid w:val="008C3681"/>
    <w:rsid w:val="00A5674B"/>
    <w:rsid w:val="00A653B7"/>
    <w:rsid w:val="00A83E4F"/>
    <w:rsid w:val="00A872DA"/>
    <w:rsid w:val="00AF08B6"/>
    <w:rsid w:val="00D15312"/>
    <w:rsid w:val="00E12A55"/>
    <w:rsid w:val="00F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B15C-1435-4C95-9EE8-60E495F3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31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24C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24C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4CA9"/>
    <w:pPr>
      <w:tabs>
        <w:tab w:val="num" w:pos="54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CA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Korpikiewicz</dc:creator>
  <cp:keywords/>
  <dc:description/>
  <cp:lastModifiedBy>Bogdan Krysiak</cp:lastModifiedBy>
  <cp:revision>2</cp:revision>
  <cp:lastPrinted>2016-10-28T13:13:00Z</cp:lastPrinted>
  <dcterms:created xsi:type="dcterms:W3CDTF">2018-01-05T09:47:00Z</dcterms:created>
  <dcterms:modified xsi:type="dcterms:W3CDTF">2018-01-05T09:47:00Z</dcterms:modified>
</cp:coreProperties>
</file>