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72F0" w14:textId="0D296355" w:rsidR="003E3E23" w:rsidRPr="003E3E23" w:rsidRDefault="003E3E23" w:rsidP="003E3E23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Pl.6840.2.2022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</w:t>
      </w:r>
      <w:r w:rsidR="003C1D7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Somianka, dnia</w:t>
      </w:r>
      <w:r w:rsidR="00216A8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8479F"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="004563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maja 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33415387" w14:textId="77777777" w:rsidR="003E3E23" w:rsidRPr="003E3E23" w:rsidRDefault="003E3E23" w:rsidP="003E3E23">
      <w:pPr>
        <w:spacing w:after="0" w:line="360" w:lineRule="auto"/>
        <w:ind w:left="-18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g ł o s z e n i e</w:t>
      </w:r>
    </w:p>
    <w:p w14:paraId="6C2E42EC" w14:textId="77777777" w:rsidR="003E3E23" w:rsidRPr="003E3E23" w:rsidRDefault="003E3E23" w:rsidP="003E3E23">
      <w:pPr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7DD04D0A" w14:textId="5502DB26" w:rsidR="003E3E23" w:rsidRPr="00011019" w:rsidRDefault="003E3E23" w:rsidP="00011019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Wójt Gminy Somianka ogłasza</w:t>
      </w:r>
      <w:r w:rsidR="00D37A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</w:t>
      </w:r>
      <w:r w:rsidR="004563F8">
        <w:rPr>
          <w:rFonts w:ascii="Cambria" w:eastAsia="Times New Roman" w:hAnsi="Cambria" w:cs="Times New Roman"/>
          <w:sz w:val="24"/>
          <w:szCs w:val="24"/>
          <w:lang w:eastAsia="pl-PL"/>
        </w:rPr>
        <w:t>V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przetarg ustny  nieograniczony  na  sprzedaż niezabudowan</w:t>
      </w:r>
      <w:r w:rsidR="00D24D19">
        <w:rPr>
          <w:rFonts w:ascii="Cambria" w:eastAsia="Times New Roman" w:hAnsi="Cambria" w:cs="Times New Roman"/>
          <w:sz w:val="24"/>
          <w:szCs w:val="24"/>
          <w:lang w:eastAsia="pl-PL"/>
        </w:rPr>
        <w:t>ej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dział</w:t>
      </w:r>
      <w:r w:rsidR="00D24D19">
        <w:rPr>
          <w:rFonts w:ascii="Cambria" w:eastAsia="Times New Roman" w:hAnsi="Cambria" w:cs="Times New Roman"/>
          <w:sz w:val="24"/>
          <w:szCs w:val="24"/>
          <w:lang w:eastAsia="pl-PL"/>
        </w:rPr>
        <w:t>ki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położon</w:t>
      </w:r>
      <w:r w:rsidR="00D24D19">
        <w:rPr>
          <w:rFonts w:ascii="Cambria" w:eastAsia="Times New Roman" w:hAnsi="Cambria" w:cs="Times New Roman"/>
          <w:sz w:val="24"/>
          <w:szCs w:val="24"/>
          <w:lang w:eastAsia="pl-PL"/>
        </w:rPr>
        <w:t>ej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obrębie geodezyjnym Popowo-Letnisko.  Działk</w:t>
      </w:r>
      <w:r w:rsidR="006A5A8D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oznaczon</w:t>
      </w:r>
      <w:r w:rsidR="006A5A8D">
        <w:rPr>
          <w:rFonts w:ascii="Cambria" w:eastAsia="Times New Roman" w:hAnsi="Cambria" w:cs="Times New Roman"/>
          <w:sz w:val="24"/>
          <w:szCs w:val="24"/>
          <w:lang w:eastAsia="pl-PL"/>
        </w:rPr>
        <w:t>a jest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numer</w:t>
      </w:r>
      <w:r w:rsidR="006A5A8D">
        <w:rPr>
          <w:rFonts w:ascii="Cambria" w:eastAsia="Times New Roman" w:hAnsi="Cambria" w:cs="Times New Roman"/>
          <w:sz w:val="24"/>
          <w:szCs w:val="24"/>
          <w:lang w:eastAsia="pl-PL"/>
        </w:rPr>
        <w:t>em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geodezyjnym: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543"/>
        <w:gridCol w:w="1023"/>
        <w:gridCol w:w="1387"/>
        <w:gridCol w:w="1336"/>
        <w:gridCol w:w="2055"/>
        <w:gridCol w:w="1469"/>
        <w:gridCol w:w="1249"/>
      </w:tblGrid>
      <w:tr w:rsidR="003E3E23" w:rsidRPr="003E3E23" w14:paraId="333F492F" w14:textId="77777777" w:rsidTr="00241D57">
        <w:trPr>
          <w:trHeight w:val="12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286A1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Lp.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7A350B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Nr działki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51AE2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Pow. działki</w:t>
            </w:r>
          </w:p>
          <w:p w14:paraId="0F93E39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( m 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8FF41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Określenie użytku w powiatowej  ewidencji gruntów</w:t>
            </w:r>
          </w:p>
          <w:p w14:paraId="28952D4B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75C86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KW  Nr</w:t>
            </w:r>
          </w:p>
          <w:p w14:paraId="15A58F6C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7BD6C3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 xml:space="preserve">Cena  wywoławcza </w:t>
            </w:r>
          </w:p>
          <w:p w14:paraId="28EAB6FB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brutto (zł)</w:t>
            </w:r>
          </w:p>
          <w:p w14:paraId="4F7A813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BCFAF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Wysokość</w:t>
            </w:r>
          </w:p>
          <w:p w14:paraId="51F5C97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Wadium</w:t>
            </w:r>
          </w:p>
          <w:p w14:paraId="5D3E1F2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(zł)</w:t>
            </w:r>
          </w:p>
        </w:tc>
      </w:tr>
      <w:tr w:rsidR="003E3E23" w:rsidRPr="003E3E23" w14:paraId="69E8DCD2" w14:textId="77777777" w:rsidTr="00241D57">
        <w:trPr>
          <w:trHeight w:val="1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544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4D0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ED3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292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CB19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52A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9376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541"/>
        <w:gridCol w:w="965"/>
        <w:gridCol w:w="1466"/>
        <w:gridCol w:w="1227"/>
        <w:gridCol w:w="2203"/>
        <w:gridCol w:w="1426"/>
        <w:gridCol w:w="1234"/>
      </w:tblGrid>
      <w:tr w:rsidR="003E3E23" w:rsidRPr="003E3E23" w14:paraId="08A2CD88" w14:textId="77777777" w:rsidTr="00241D57">
        <w:trPr>
          <w:trHeight w:val="5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6505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268A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59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5F0A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 xml:space="preserve">  3 370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D37C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proofErr w:type="spellStart"/>
            <w:r w:rsidRPr="003E3E23">
              <w:rPr>
                <w:sz w:val="24"/>
                <w:szCs w:val="24"/>
              </w:rPr>
              <w:t>LsVI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EF27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OS1W/00036232/3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59FF" w14:textId="31C47505" w:rsidR="003E3E23" w:rsidRPr="003E3E23" w:rsidRDefault="004563F8" w:rsidP="003E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79F">
              <w:rPr>
                <w:sz w:val="24"/>
                <w:szCs w:val="24"/>
              </w:rPr>
              <w:t xml:space="preserve">210 </w:t>
            </w:r>
            <w:r w:rsidR="00241D57">
              <w:rPr>
                <w:sz w:val="24"/>
                <w:szCs w:val="24"/>
              </w:rPr>
              <w:t xml:space="preserve"> 000</w:t>
            </w:r>
            <w:r w:rsidR="003E3E23" w:rsidRPr="003E3E23">
              <w:rPr>
                <w:sz w:val="24"/>
                <w:szCs w:val="24"/>
              </w:rPr>
              <w:t>,00</w:t>
            </w:r>
          </w:p>
          <w:p w14:paraId="601679A1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  <w:p w14:paraId="59450834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040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20.000,00</w:t>
            </w:r>
          </w:p>
        </w:tc>
      </w:tr>
    </w:tbl>
    <w:p w14:paraId="04FFDBD4" w14:textId="77777777" w:rsidR="003E3E23" w:rsidRPr="003E3E23" w:rsidRDefault="003E3E23" w:rsidP="003E3E23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6A1094A" w14:textId="7242CD81" w:rsidR="003E3E23" w:rsidRDefault="003E3E23" w:rsidP="003E3E23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Działk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jest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zalesion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. Znajduj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się na terenie  ewidencyjnie leśnym nie objętym planem zagospodarowania przestrzennego. Do dnia 31 grudnia 2003 roku działk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był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przeznaczon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 zabudowę letniskową. Działk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posiada zgod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ę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wyłączenie z produkcji leśnej. Nieruchomość jest  wolna od długów i obciążeń.</w:t>
      </w:r>
    </w:p>
    <w:p w14:paraId="07D2BF03" w14:textId="7AD352F5" w:rsidR="005E78AF" w:rsidRPr="003E3E23" w:rsidRDefault="005E78AF" w:rsidP="005E78AF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oprzednie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przetarg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sprzedaż nieruchomości odbył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się w dni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>ach</w:t>
      </w:r>
      <w:r w:rsidR="00011019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28 października 2022</w:t>
      </w:r>
      <w:r w:rsidR="000110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044A3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044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>27 stycznia 2023 r.</w:t>
      </w:r>
      <w:r w:rsidR="00F044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12 maja 2023 r.</w:t>
      </w:r>
    </w:p>
    <w:p w14:paraId="4AEE3B57" w14:textId="354FF793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Przetarg  na sprzedaż nieruchomości odbędzie  się w dniu  </w:t>
      </w:r>
      <w:r w:rsidR="00016A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7 lipca </w:t>
      </w:r>
      <w:r w:rsidR="000110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02</w:t>
      </w:r>
      <w:r w:rsidR="004D21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r.   </w:t>
      </w:r>
      <w:r w:rsidR="005E78A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</w:t>
      </w:r>
      <w:r w:rsidR="000110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</w:t>
      </w:r>
      <w:r w:rsidR="00016A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</w:t>
      </w:r>
      <w:r w:rsidR="000110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</w:t>
      </w:r>
      <w:r w:rsidR="005E78A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godz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12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w  budynku Gminnego Ośrodka Kultury pod adresem</w:t>
      </w:r>
      <w:r w:rsidR="000110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  <w:r w:rsidR="00016AF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Somianka </w:t>
      </w:r>
      <w:r w:rsidR="000110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Armii Krajowej 2, </w:t>
      </w:r>
      <w:r w:rsidR="00016AF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(sala konferencyjna na parterze</w:t>
      </w:r>
      <w:r w:rsidR="000110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wejście od ul. Jana Pawła II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0110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14:paraId="3067622E" w14:textId="54C8F2DA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Warunkiem wzięcia udziału w przetargu  jest  wniesienie wadium w pieniądzu w wysokości  –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20 000,00zł</w:t>
      </w:r>
      <w:r w:rsidRPr="003E3E2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(słownie: dwadzieścia  tysięcy złotych, 00/100 groszy),  które należy wpłacić: B.S. Ostrów </w:t>
      </w:r>
      <w:proofErr w:type="spellStart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Maz</w:t>
      </w:r>
      <w:proofErr w:type="spellEnd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O/Somianka na konto Urzędu Gminy Somianka Nr 28 8923 1076 0600 0824 2006 0006.  Wadium powinno zostać ujawnione na koncie Urzędu Gminy Somianka najpóźniej do dnia  </w:t>
      </w:r>
      <w:r w:rsidR="00016AF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3 lipca </w:t>
      </w:r>
      <w:r w:rsidR="000110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>202</w:t>
      </w:r>
      <w:r w:rsidR="004D218A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14:paraId="092E55EE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Przed przetargiem należy okazać się dowodem osobistym oraz potwierdzeniem wpłacenia wadium.</w:t>
      </w:r>
    </w:p>
    <w:p w14:paraId="51A34F6C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Minimalna wysokość postąpienia nie może wynosić mniej niż 1% ceny wywoławczej,                                     z zaokrągleniem w górę do pełnych dziesiątek złotych.</w:t>
      </w:r>
    </w:p>
    <w:p w14:paraId="012AB269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5E0B2741" w14:textId="77777777" w:rsidR="003E3E23" w:rsidRPr="003E3E23" w:rsidRDefault="003E3E23" w:rsidP="003E3E23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terminie do 21 dni od rozstrzygnięcia przetargu nabywca zostanie powiadomiony  o miejscu i terminie zawarcia umowy notarialnej.  Nabywca dokona należnej wpłaty za nabywaną nieruchomość nie później niż na 1 dzień przed terminem wyznaczonym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6CEDE2E5" w14:textId="77777777" w:rsidR="003E3E23" w:rsidRPr="003E3E23" w:rsidRDefault="003E3E23" w:rsidP="003E3E23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stosunku do działek określonych w powiatowej ewidencji gruntów jako teren  (</w:t>
      </w:r>
      <w:proofErr w:type="spellStart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ls</w:t>
      </w:r>
      <w:proofErr w:type="spellEnd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7D266146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446EC4D3" w14:textId="77777777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68819902" w14:textId="77777777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Bliższe informacje można uzyskać w Urzędzie Gminy Somianka pok. nr 8                    lub tel. </w:t>
      </w:r>
      <w:r w:rsidRPr="003E3E23">
        <w:rPr>
          <w:rFonts w:ascii="Cambria" w:eastAsia="Times New Roman" w:hAnsi="Cambria" w:cs="Times New Roman"/>
          <w:bCs/>
          <w:sz w:val="24"/>
          <w:szCs w:val="24"/>
          <w:lang w:eastAsia="pl-PL"/>
        </w:rPr>
        <w:t>29/ 74 187 96   w. 43</w:t>
      </w:r>
    </w:p>
    <w:p w14:paraId="026C3510" w14:textId="77777777" w:rsidR="003E3E23" w:rsidRDefault="003E3E23" w:rsidP="00BC2AB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297381B" w14:textId="77777777" w:rsidR="003E3E23" w:rsidRDefault="003E3E23" w:rsidP="00BC2AB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EFEDF36" w14:textId="77777777" w:rsidR="003E3E23" w:rsidRDefault="003E3E23" w:rsidP="00BC2AB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2FA533E" w14:textId="77777777" w:rsidR="003E3E23" w:rsidRDefault="003E3E23" w:rsidP="00BC2AB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A732CF1" w14:textId="77777777" w:rsidR="003E3E23" w:rsidRDefault="003E3E23" w:rsidP="00BC2AB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5E296BD" w14:textId="77777777" w:rsidR="003E3E23" w:rsidRDefault="003E3E23" w:rsidP="00BC2AB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984882E" w14:textId="77777777" w:rsidR="003E3E23" w:rsidRDefault="003E3E23" w:rsidP="00BC2AB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1452FC4" w14:textId="77777777" w:rsidR="007D6E1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E2"/>
    <w:rsid w:val="00011019"/>
    <w:rsid w:val="00016AF4"/>
    <w:rsid w:val="00216A8F"/>
    <w:rsid w:val="00241D57"/>
    <w:rsid w:val="003C1D7F"/>
    <w:rsid w:val="003D33EE"/>
    <w:rsid w:val="003E3E23"/>
    <w:rsid w:val="004542E2"/>
    <w:rsid w:val="004563F8"/>
    <w:rsid w:val="004D218A"/>
    <w:rsid w:val="00523CD6"/>
    <w:rsid w:val="005E78AF"/>
    <w:rsid w:val="006A5A8D"/>
    <w:rsid w:val="008766AD"/>
    <w:rsid w:val="00BC2AB5"/>
    <w:rsid w:val="00D24D19"/>
    <w:rsid w:val="00D2622D"/>
    <w:rsid w:val="00D37A4F"/>
    <w:rsid w:val="00D8479F"/>
    <w:rsid w:val="00EF5956"/>
    <w:rsid w:val="00F044A3"/>
    <w:rsid w:val="00F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85F5"/>
  <w15:chartTrackingRefBased/>
  <w15:docId w15:val="{91A523E1-60C2-4ED1-AEBD-B3586AF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BC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23</cp:revision>
  <cp:lastPrinted>2022-12-05T09:08:00Z</cp:lastPrinted>
  <dcterms:created xsi:type="dcterms:W3CDTF">2022-12-02T07:54:00Z</dcterms:created>
  <dcterms:modified xsi:type="dcterms:W3CDTF">2023-05-29T08:03:00Z</dcterms:modified>
</cp:coreProperties>
</file>