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E" w:rsidRPr="00EA3974" w:rsidRDefault="000B702E" w:rsidP="00EA3974">
      <w:pPr>
        <w:spacing w:line="360" w:lineRule="auto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b/>
          <w:sz w:val="20"/>
          <w:szCs w:val="20"/>
        </w:rPr>
        <w:t>Spis Treści</w:t>
      </w:r>
    </w:p>
    <w:p w:rsidR="000B702E" w:rsidRPr="00EA3974" w:rsidRDefault="000B702E" w:rsidP="00EA397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702E" w:rsidRPr="00EA3974" w:rsidRDefault="000B702E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Podstawa opracowania</w:t>
      </w:r>
    </w:p>
    <w:p w:rsidR="000B702E" w:rsidRDefault="001B1E24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istniejący</w:t>
      </w:r>
    </w:p>
    <w:p w:rsidR="001B1E24" w:rsidRPr="00EA3974" w:rsidRDefault="001B1E24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opracowania</w:t>
      </w:r>
    </w:p>
    <w:p w:rsidR="000B702E" w:rsidRPr="00EA3974" w:rsidRDefault="001B1E24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Projektowany schemat technologiczny indywidualnej oczyszczalni ścieków</w:t>
      </w:r>
    </w:p>
    <w:p w:rsidR="000B702E" w:rsidRPr="001B1E24" w:rsidRDefault="001B1E24" w:rsidP="001B1E24">
      <w:pPr>
        <w:pStyle w:val="Akapitzlist"/>
        <w:numPr>
          <w:ilvl w:val="1"/>
          <w:numId w:val="1"/>
        </w:num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E24">
        <w:rPr>
          <w:rFonts w:ascii="Arial" w:hAnsi="Arial" w:cs="Arial"/>
          <w:sz w:val="20"/>
          <w:szCs w:val="20"/>
        </w:rPr>
        <w:t>Zasada działania oczyszczalni ścieków</w:t>
      </w:r>
    </w:p>
    <w:p w:rsidR="000B702E" w:rsidRPr="001B1E24" w:rsidRDefault="000B702E" w:rsidP="001B1E24">
      <w:pPr>
        <w:pStyle w:val="Akapitzlist"/>
        <w:numPr>
          <w:ilvl w:val="1"/>
          <w:numId w:val="1"/>
        </w:num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E24">
        <w:rPr>
          <w:rFonts w:ascii="Arial" w:hAnsi="Arial" w:cs="Arial"/>
          <w:sz w:val="20"/>
          <w:szCs w:val="20"/>
        </w:rPr>
        <w:t>Charakterystyka ścieków surowych</w:t>
      </w:r>
    </w:p>
    <w:p w:rsidR="000B702E" w:rsidRPr="001B1E24" w:rsidRDefault="000B702E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E24">
        <w:rPr>
          <w:rFonts w:ascii="Arial" w:hAnsi="Arial" w:cs="Arial"/>
          <w:sz w:val="20"/>
          <w:szCs w:val="20"/>
        </w:rPr>
        <w:t>Wymagane parametry ścieków oczyszczonych</w:t>
      </w:r>
    </w:p>
    <w:p w:rsid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urządzeń oczyszczalni ścieków</w:t>
      </w:r>
    </w:p>
    <w:p w:rsid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Kanalizacja sanitarna i przewód tłoczny</w:t>
      </w:r>
    </w:p>
    <w:p w:rsid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Wskazówki montażowe</w:t>
      </w:r>
    </w:p>
    <w:p w:rsid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oczyszczalni ścieków</w:t>
      </w:r>
    </w:p>
    <w:p w:rsid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Usuwanie osadów z projektowanej oczyszczalni</w:t>
      </w:r>
    </w:p>
    <w:p w:rsidR="001B1E24" w:rsidRPr="001B1E24" w:rsidRDefault="001B1E24" w:rsidP="001B1E2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Ogrodzenie terenu oczyszczalni ści</w:t>
      </w:r>
      <w:r w:rsidR="0038763A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>ów</w:t>
      </w:r>
      <w:r w:rsidR="0038763A">
        <w:rPr>
          <w:rFonts w:ascii="Arial" w:hAnsi="Arial" w:cs="Arial"/>
          <w:sz w:val="20"/>
          <w:szCs w:val="20"/>
        </w:rPr>
        <w:t xml:space="preserve"> i strefa ochrony</w:t>
      </w:r>
    </w:p>
    <w:p w:rsidR="000B702E" w:rsidRPr="00EA3974" w:rsidRDefault="0038763A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Obliczenia</w:t>
      </w:r>
    </w:p>
    <w:p w:rsidR="000B702E" w:rsidRPr="00EA3974" w:rsidRDefault="0038763A" w:rsidP="00EA39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i zalecenia</w:t>
      </w:r>
    </w:p>
    <w:p w:rsidR="000B702E" w:rsidRPr="00EA3974" w:rsidRDefault="000B702E" w:rsidP="00EA397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702E" w:rsidRPr="00EA3974" w:rsidRDefault="000B702E" w:rsidP="00EA39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3974">
        <w:rPr>
          <w:rFonts w:ascii="Arial" w:hAnsi="Arial" w:cs="Arial"/>
          <w:b/>
          <w:sz w:val="20"/>
          <w:szCs w:val="20"/>
        </w:rPr>
        <w:t>Spis rysunków</w:t>
      </w:r>
    </w:p>
    <w:p w:rsidR="002F58E6" w:rsidRPr="00EA3974" w:rsidRDefault="002F58E6" w:rsidP="00EA39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58E6" w:rsidRPr="00EA3974" w:rsidRDefault="0021194A" w:rsidP="00EA397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1-1A </w:t>
      </w:r>
      <w:r w:rsidR="00F9298D" w:rsidRPr="00EA3974">
        <w:rPr>
          <w:rFonts w:ascii="Arial" w:hAnsi="Arial" w:cs="Arial"/>
          <w:sz w:val="20"/>
          <w:szCs w:val="20"/>
        </w:rPr>
        <w:t>Projekt zagospodarowania terenu –</w:t>
      </w:r>
      <w:r w:rsidRPr="00EA3974">
        <w:rPr>
          <w:rFonts w:ascii="Arial" w:hAnsi="Arial" w:cs="Arial"/>
          <w:sz w:val="20"/>
          <w:szCs w:val="20"/>
        </w:rPr>
        <w:t xml:space="preserve"> </w:t>
      </w:r>
      <w:r w:rsidR="00F9298D" w:rsidRPr="00EA3974">
        <w:rPr>
          <w:rFonts w:ascii="Arial" w:hAnsi="Arial" w:cs="Arial"/>
          <w:sz w:val="20"/>
          <w:szCs w:val="20"/>
        </w:rPr>
        <w:t>oczyszczalnia ścieków</w:t>
      </w:r>
      <w:r w:rsidR="00F9298D" w:rsidRPr="00EA3974">
        <w:rPr>
          <w:rFonts w:ascii="Arial" w:hAnsi="Arial" w:cs="Arial"/>
          <w:sz w:val="20"/>
          <w:szCs w:val="20"/>
        </w:rPr>
        <w:tab/>
        <w:t xml:space="preserve">  </w:t>
      </w:r>
      <w:r w:rsidR="009D305E">
        <w:rPr>
          <w:rFonts w:ascii="Arial" w:hAnsi="Arial" w:cs="Arial"/>
          <w:sz w:val="20"/>
          <w:szCs w:val="20"/>
        </w:rPr>
        <w:tab/>
      </w:r>
      <w:r w:rsidR="009D305E">
        <w:rPr>
          <w:rFonts w:ascii="Arial" w:hAnsi="Arial" w:cs="Arial"/>
          <w:sz w:val="20"/>
          <w:szCs w:val="20"/>
        </w:rPr>
        <w:tab/>
      </w:r>
      <w:r w:rsidR="00A5268C" w:rsidRPr="00EA3974">
        <w:rPr>
          <w:rFonts w:ascii="Arial" w:hAnsi="Arial" w:cs="Arial"/>
          <w:sz w:val="20"/>
          <w:szCs w:val="20"/>
        </w:rPr>
        <w:t>1:</w:t>
      </w:r>
      <w:r w:rsidRPr="00EA3974">
        <w:rPr>
          <w:rFonts w:ascii="Arial" w:hAnsi="Arial" w:cs="Arial"/>
          <w:sz w:val="20"/>
          <w:szCs w:val="20"/>
        </w:rPr>
        <w:t>500 i 1:250</w:t>
      </w:r>
    </w:p>
    <w:p w:rsidR="002F58E6" w:rsidRPr="00EA3974" w:rsidRDefault="002F58E6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58E6" w:rsidRPr="00EA3974" w:rsidRDefault="002F58E6" w:rsidP="00EA39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3974">
        <w:rPr>
          <w:rFonts w:ascii="Arial" w:hAnsi="Arial" w:cs="Arial"/>
          <w:b/>
          <w:sz w:val="20"/>
          <w:szCs w:val="20"/>
        </w:rPr>
        <w:t>Spis załączników</w:t>
      </w:r>
    </w:p>
    <w:p w:rsidR="002F58E6" w:rsidRPr="00EA3974" w:rsidRDefault="002F58E6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58E6" w:rsidRPr="00EA3974" w:rsidRDefault="002F58E6" w:rsidP="00EA3974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Informacja o bezpieczeństwie i ochronie zdrowia</w:t>
      </w:r>
    </w:p>
    <w:p w:rsidR="002F58E6" w:rsidRPr="00EA3974" w:rsidRDefault="002F58E6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Oświadczenia projektanta o zgodności formy projektu z obowiązującymi przepisami </w:t>
      </w:r>
    </w:p>
    <w:p w:rsidR="002F58E6" w:rsidRDefault="002F58E6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Uprawnienia projektanta oraz przynależność do ŁÓIIB</w:t>
      </w:r>
    </w:p>
    <w:p w:rsidR="00F16FC3" w:rsidRPr="00EA3974" w:rsidRDefault="00F16FC3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Separator tłuszczu</w:t>
      </w:r>
    </w:p>
    <w:p w:rsidR="00952033" w:rsidRPr="00EA3974" w:rsidRDefault="00952033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Reaktor biologiczny</w:t>
      </w:r>
    </w:p>
    <w:p w:rsidR="00952033" w:rsidRPr="00EA3974" w:rsidRDefault="00952033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Pompownia ścieków</w:t>
      </w:r>
    </w:p>
    <w:p w:rsidR="00952033" w:rsidRPr="00EA3974" w:rsidRDefault="00952033" w:rsidP="00EA3974">
      <w:pPr>
        <w:numPr>
          <w:ilvl w:val="0"/>
          <w:numId w:val="7"/>
        </w:numPr>
        <w:tabs>
          <w:tab w:val="clear" w:pos="720"/>
          <w:tab w:val="num" w:pos="360"/>
          <w:tab w:val="left" w:pos="37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Studnia chłonna</w:t>
      </w:r>
    </w:p>
    <w:p w:rsidR="000B702E" w:rsidRPr="004A5663" w:rsidRDefault="00786AEB" w:rsidP="004A5663">
      <w:pPr>
        <w:pStyle w:val="Nagwek3"/>
        <w:numPr>
          <w:ilvl w:val="0"/>
          <w:numId w:val="29"/>
        </w:numPr>
        <w:rPr>
          <w:sz w:val="20"/>
          <w:szCs w:val="20"/>
        </w:rPr>
      </w:pPr>
      <w:r w:rsidRPr="00E264FD">
        <w:rPr>
          <w:sz w:val="20"/>
          <w:szCs w:val="20"/>
        </w:rPr>
        <w:br w:type="page"/>
      </w:r>
      <w:r w:rsidR="00B34168" w:rsidRPr="004A5663">
        <w:rPr>
          <w:sz w:val="20"/>
          <w:szCs w:val="20"/>
        </w:rPr>
        <w:lastRenderedPageBreak/>
        <w:t>Podstawa</w:t>
      </w:r>
      <w:r w:rsidR="00B3767D" w:rsidRPr="004A5663">
        <w:rPr>
          <w:sz w:val="20"/>
          <w:szCs w:val="20"/>
        </w:rPr>
        <w:t xml:space="preserve"> opracowania</w:t>
      </w:r>
    </w:p>
    <w:p w:rsidR="004A5663" w:rsidRDefault="004A5663" w:rsidP="004A5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880" w:rsidRPr="00EA3974" w:rsidRDefault="002B32BE" w:rsidP="004A5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Projekt budowlany oczyszczalni ścieków dla niniejszej szkoły został opracowany na podstawie:</w:t>
      </w:r>
    </w:p>
    <w:p w:rsidR="000B702E" w:rsidRPr="00EA3974" w:rsidRDefault="000B702E" w:rsidP="004A5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– zlecenie </w:t>
      </w:r>
      <w:r w:rsidR="008045CB">
        <w:rPr>
          <w:rFonts w:ascii="Arial" w:hAnsi="Arial" w:cs="Arial"/>
          <w:sz w:val="20"/>
          <w:szCs w:val="20"/>
        </w:rPr>
        <w:t>I</w:t>
      </w:r>
      <w:r w:rsidRPr="00EA3974">
        <w:rPr>
          <w:rFonts w:ascii="Arial" w:hAnsi="Arial" w:cs="Arial"/>
          <w:sz w:val="20"/>
          <w:szCs w:val="20"/>
        </w:rPr>
        <w:t>nwestora,</w:t>
      </w:r>
    </w:p>
    <w:p w:rsidR="000B702E" w:rsidRPr="00EA3974" w:rsidRDefault="000B702E" w:rsidP="004A5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– </w:t>
      </w:r>
      <w:r w:rsidR="0011233E" w:rsidRPr="00EA3974">
        <w:rPr>
          <w:rFonts w:ascii="Arial" w:hAnsi="Arial" w:cs="Arial"/>
          <w:sz w:val="20"/>
          <w:szCs w:val="20"/>
        </w:rPr>
        <w:t xml:space="preserve">mapa do celów </w:t>
      </w:r>
      <w:r w:rsidR="00462D64" w:rsidRPr="00EA3974">
        <w:rPr>
          <w:rFonts w:ascii="Arial" w:hAnsi="Arial" w:cs="Arial"/>
          <w:sz w:val="20"/>
          <w:szCs w:val="20"/>
        </w:rPr>
        <w:t>lokalizacyjnych</w:t>
      </w:r>
      <w:r w:rsidRPr="00EA3974">
        <w:rPr>
          <w:rFonts w:ascii="Arial" w:hAnsi="Arial" w:cs="Arial"/>
          <w:sz w:val="20"/>
          <w:szCs w:val="20"/>
        </w:rPr>
        <w:t xml:space="preserve"> w skali 1:</w:t>
      </w:r>
      <w:r w:rsidR="002B32BE" w:rsidRPr="00EA3974">
        <w:rPr>
          <w:rFonts w:ascii="Arial" w:hAnsi="Arial" w:cs="Arial"/>
          <w:sz w:val="20"/>
          <w:szCs w:val="20"/>
        </w:rPr>
        <w:t>5</w:t>
      </w:r>
      <w:r w:rsidR="00786AEB" w:rsidRPr="00EA3974">
        <w:rPr>
          <w:rFonts w:ascii="Arial" w:hAnsi="Arial" w:cs="Arial"/>
          <w:sz w:val="20"/>
          <w:szCs w:val="20"/>
        </w:rPr>
        <w:t>00</w:t>
      </w:r>
      <w:r w:rsidRPr="00EA3974">
        <w:rPr>
          <w:rFonts w:ascii="Arial" w:hAnsi="Arial" w:cs="Arial"/>
          <w:sz w:val="20"/>
          <w:szCs w:val="20"/>
        </w:rPr>
        <w:t>,</w:t>
      </w:r>
    </w:p>
    <w:p w:rsidR="000B702E" w:rsidRPr="00EA3974" w:rsidRDefault="000B702E" w:rsidP="008C4DDE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– katalog zawierający dane techniczne przydomowych oczys</w:t>
      </w:r>
      <w:r w:rsidR="0040775C" w:rsidRPr="00EA3974">
        <w:rPr>
          <w:rFonts w:ascii="Arial" w:hAnsi="Arial" w:cs="Arial"/>
          <w:sz w:val="20"/>
          <w:szCs w:val="20"/>
        </w:rPr>
        <w:t>zczalni śc</w:t>
      </w:r>
      <w:r w:rsidR="004A5663">
        <w:rPr>
          <w:rFonts w:ascii="Arial" w:hAnsi="Arial" w:cs="Arial"/>
          <w:sz w:val="20"/>
          <w:szCs w:val="20"/>
        </w:rPr>
        <w:t>ieków</w:t>
      </w:r>
      <w:r w:rsidRPr="00EA3974">
        <w:rPr>
          <w:rFonts w:ascii="Arial" w:hAnsi="Arial" w:cs="Arial"/>
          <w:sz w:val="20"/>
          <w:szCs w:val="20"/>
        </w:rPr>
        <w:t>,</w:t>
      </w:r>
    </w:p>
    <w:p w:rsidR="000B702E" w:rsidRPr="00EA3974" w:rsidRDefault="000B702E" w:rsidP="004A5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– </w:t>
      </w:r>
      <w:r w:rsidR="008045CB">
        <w:rPr>
          <w:rFonts w:ascii="Arial" w:hAnsi="Arial" w:cs="Arial"/>
          <w:sz w:val="20"/>
          <w:szCs w:val="20"/>
        </w:rPr>
        <w:t>wizja lokalna</w:t>
      </w:r>
      <w:r w:rsidR="008C4DDE">
        <w:rPr>
          <w:rFonts w:ascii="Arial" w:hAnsi="Arial" w:cs="Arial"/>
          <w:sz w:val="20"/>
          <w:szCs w:val="20"/>
        </w:rPr>
        <w:t>.</w:t>
      </w:r>
    </w:p>
    <w:p w:rsidR="000B702E" w:rsidRPr="00EA3974" w:rsidRDefault="000B702E" w:rsidP="00EA397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B702E" w:rsidRPr="00EA3974" w:rsidRDefault="000B702E" w:rsidP="00E264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Podstawę prawną stanowią:</w:t>
      </w:r>
    </w:p>
    <w:p w:rsidR="000B702E" w:rsidRPr="00EA3974" w:rsidRDefault="000B702E" w:rsidP="00EA3974">
      <w:pPr>
        <w:numPr>
          <w:ilvl w:val="0"/>
          <w:numId w:val="3"/>
        </w:numPr>
        <w:tabs>
          <w:tab w:val="clear" w:pos="1080"/>
          <w:tab w:val="num" w:pos="-567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Ustawa z dnia 18 lipca 2001 r. Praw</w:t>
      </w:r>
      <w:r w:rsidR="008045CB">
        <w:rPr>
          <w:rFonts w:ascii="Arial" w:hAnsi="Arial" w:cs="Arial"/>
          <w:sz w:val="20"/>
          <w:szCs w:val="20"/>
        </w:rPr>
        <w:t>o Wodne (Dz. U. Nr 115, poz. 1229) wraz</w:t>
      </w:r>
      <w:r w:rsidR="008045CB">
        <w:rPr>
          <w:rFonts w:ascii="Arial" w:hAnsi="Arial" w:cs="Arial"/>
          <w:sz w:val="20"/>
          <w:szCs w:val="20"/>
        </w:rPr>
        <w:br/>
      </w:r>
      <w:r w:rsidRPr="00EA3974">
        <w:rPr>
          <w:rFonts w:ascii="Arial" w:hAnsi="Arial" w:cs="Arial"/>
          <w:sz w:val="20"/>
          <w:szCs w:val="20"/>
        </w:rPr>
        <w:t>z późniejszymi zmianami,</w:t>
      </w:r>
    </w:p>
    <w:p w:rsidR="000B702E" w:rsidRPr="00EA3974" w:rsidRDefault="000B702E" w:rsidP="00EA3974">
      <w:pPr>
        <w:numPr>
          <w:ilvl w:val="0"/>
          <w:numId w:val="3"/>
        </w:numPr>
        <w:tabs>
          <w:tab w:val="clear" w:pos="108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Rozporządzenie Ministra Środowiska z 24 lipca 2006 r. w sprawie warunków, jakie należy spełnić przy wprowadzaniu ścieków do wód lub ziemi oraz w sprawie substancji szczególnie szkodliwych dla środowiska wodnego. (Dz. U. Nr 137, poz. 984),</w:t>
      </w:r>
    </w:p>
    <w:p w:rsidR="000B702E" w:rsidRPr="00EA3974" w:rsidRDefault="000B702E" w:rsidP="00EA3974">
      <w:pPr>
        <w:numPr>
          <w:ilvl w:val="0"/>
          <w:numId w:val="3"/>
        </w:numPr>
        <w:tabs>
          <w:tab w:val="clear" w:pos="108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Rozporządzenie Ministra Infrastruktury z dnia 12 kwietnia 2002r. w sprawie warunków technicznych, jakim powinny odpowiadać budynki i ich usytuowanie (Dz. U. Nr 75, poz. 690) wraz z późniejszymi zmianami,</w:t>
      </w:r>
    </w:p>
    <w:p w:rsidR="000B702E" w:rsidRPr="00EA3974" w:rsidRDefault="000B702E" w:rsidP="00EA3974">
      <w:pPr>
        <w:numPr>
          <w:ilvl w:val="0"/>
          <w:numId w:val="3"/>
        </w:numPr>
        <w:tabs>
          <w:tab w:val="clear" w:pos="108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Ustawa z dnia 7 lipca 1994r. Prawo Budowlane (Dz. U. Nr 156, poz. 1118; Nr 17, poz. 1217) wraz z późniejszymi zmianami,</w:t>
      </w:r>
    </w:p>
    <w:p w:rsidR="000B702E" w:rsidRPr="00EA3974" w:rsidRDefault="000B702E" w:rsidP="00EA3974">
      <w:pPr>
        <w:numPr>
          <w:ilvl w:val="0"/>
          <w:numId w:val="3"/>
        </w:numPr>
        <w:tabs>
          <w:tab w:val="clear" w:pos="108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Rozporządzenie Ministra Infrastruktury z dnia 14 stycznia 2002r. w sprawie określenia przeciętnych norm zużycia wod</w:t>
      </w:r>
      <w:r w:rsidR="00275BE8" w:rsidRPr="00EA3974">
        <w:rPr>
          <w:rFonts w:ascii="Arial" w:hAnsi="Arial" w:cs="Arial"/>
          <w:sz w:val="20"/>
          <w:szCs w:val="20"/>
        </w:rPr>
        <w:t>y (Dz. U. Nr 8, poz. 70),</w:t>
      </w:r>
    </w:p>
    <w:p w:rsidR="00275BE8" w:rsidRPr="00EA3974" w:rsidRDefault="00275BE8" w:rsidP="00EA3974">
      <w:pPr>
        <w:numPr>
          <w:ilvl w:val="0"/>
          <w:numId w:val="3"/>
        </w:numPr>
        <w:tabs>
          <w:tab w:val="clear" w:pos="108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Rozporządzenie Ministra Spraw Wewnętrznych i Admi</w:t>
      </w:r>
      <w:r w:rsidR="008C4DDE">
        <w:rPr>
          <w:rFonts w:ascii="Arial" w:hAnsi="Arial" w:cs="Arial"/>
          <w:sz w:val="20"/>
          <w:szCs w:val="20"/>
        </w:rPr>
        <w:t xml:space="preserve">nistracji z 24 września 1998r.                  </w:t>
      </w:r>
      <w:r w:rsidRPr="00EA3974">
        <w:rPr>
          <w:rFonts w:ascii="Arial" w:hAnsi="Arial" w:cs="Arial"/>
          <w:sz w:val="20"/>
          <w:szCs w:val="20"/>
        </w:rPr>
        <w:t>w sprawie ustalania</w:t>
      </w:r>
      <w:r w:rsidR="00E264FD">
        <w:rPr>
          <w:rFonts w:ascii="Arial" w:hAnsi="Arial" w:cs="Arial"/>
          <w:sz w:val="20"/>
          <w:szCs w:val="20"/>
        </w:rPr>
        <w:t xml:space="preserve"> geotechnicznych warunków posadowie</w:t>
      </w:r>
      <w:r w:rsidRPr="00EA3974">
        <w:rPr>
          <w:rFonts w:ascii="Arial" w:hAnsi="Arial" w:cs="Arial"/>
          <w:sz w:val="20"/>
          <w:szCs w:val="20"/>
        </w:rPr>
        <w:t>nia obiektów budowlanych (Dz. U. Nr 126, poz. 839).</w:t>
      </w:r>
    </w:p>
    <w:p w:rsidR="00A03C5D" w:rsidRPr="004A5663" w:rsidRDefault="00A03C5D" w:rsidP="004A5663">
      <w:pPr>
        <w:pStyle w:val="Nagwek3"/>
        <w:numPr>
          <w:ilvl w:val="0"/>
          <w:numId w:val="29"/>
        </w:numPr>
        <w:rPr>
          <w:rStyle w:val="FontStyle72"/>
          <w:rFonts w:ascii="Arial" w:hAnsi="Arial" w:cs="Arial"/>
          <w:sz w:val="20"/>
          <w:szCs w:val="20"/>
        </w:rPr>
      </w:pPr>
      <w:r w:rsidRPr="004A5663">
        <w:rPr>
          <w:rStyle w:val="FontStyle72"/>
          <w:rFonts w:ascii="Arial" w:hAnsi="Arial" w:cs="Arial"/>
          <w:sz w:val="20"/>
          <w:szCs w:val="20"/>
        </w:rPr>
        <w:t>Stan istniejący</w:t>
      </w:r>
    </w:p>
    <w:p w:rsidR="004A5663" w:rsidRDefault="004A5663" w:rsidP="00EA3974">
      <w:pPr>
        <w:pStyle w:val="Style1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</w:p>
    <w:p w:rsidR="00A03C5D" w:rsidRPr="00EA3974" w:rsidRDefault="00A03C5D" w:rsidP="008045CB">
      <w:pPr>
        <w:pStyle w:val="Style1"/>
        <w:widowControl/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Na terenie szkoły znajduje się zbiornik bezodpływowy typu szambo, do którego są odprowadzane ścieki z budynku Szkoły Podstawowej. Ścieki są wywożone taborem asenizacyjnym w celu dalszego unieszkodliwienia.</w:t>
      </w:r>
    </w:p>
    <w:p w:rsidR="000B702E" w:rsidRPr="004A5663" w:rsidRDefault="000B702E" w:rsidP="008045CB">
      <w:pPr>
        <w:pStyle w:val="Nagwek3"/>
        <w:numPr>
          <w:ilvl w:val="0"/>
          <w:numId w:val="29"/>
        </w:numPr>
        <w:jc w:val="both"/>
        <w:rPr>
          <w:sz w:val="20"/>
          <w:szCs w:val="20"/>
        </w:rPr>
      </w:pPr>
      <w:r w:rsidRPr="004A5663">
        <w:rPr>
          <w:sz w:val="20"/>
          <w:szCs w:val="20"/>
        </w:rPr>
        <w:t>Zakres opracowania</w:t>
      </w:r>
    </w:p>
    <w:p w:rsidR="0040775C" w:rsidRPr="00EA3974" w:rsidRDefault="0040775C" w:rsidP="008045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D64" w:rsidRPr="00EA3974" w:rsidRDefault="00462D64" w:rsidP="008045CB">
      <w:pPr>
        <w:pStyle w:val="Tekstpodstawowy"/>
        <w:spacing w:after="0" w:line="360" w:lineRule="auto"/>
        <w:jc w:val="both"/>
        <w:rPr>
          <w:rStyle w:val="FontStyle72"/>
          <w:rFonts w:ascii="Arial" w:hAnsi="Arial" w:cs="Arial"/>
          <w:color w:val="auto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Mechaniczno-biologiczną oczyszczalnię ścieków projektuje się w celu poprawy gospodarki </w:t>
      </w:r>
      <w:r w:rsidRPr="00EA3974">
        <w:rPr>
          <w:rStyle w:val="FontStyle71"/>
          <w:rFonts w:ascii="Arial" w:hAnsi="Arial" w:cs="Arial"/>
          <w:b w:val="0"/>
          <w:sz w:val="20"/>
          <w:szCs w:val="20"/>
        </w:rPr>
        <w:t>ściekowej</w:t>
      </w:r>
      <w:r w:rsidRPr="00EA3974">
        <w:rPr>
          <w:rStyle w:val="FontStyle71"/>
          <w:rFonts w:ascii="Arial" w:hAnsi="Arial" w:cs="Arial"/>
          <w:sz w:val="20"/>
          <w:szCs w:val="20"/>
        </w:rPr>
        <w:t xml:space="preserve"> </w:t>
      </w:r>
      <w:r w:rsidR="00A03C5D" w:rsidRPr="00EA3974">
        <w:rPr>
          <w:rStyle w:val="FontStyle72"/>
          <w:rFonts w:ascii="Arial" w:hAnsi="Arial" w:cs="Arial"/>
          <w:sz w:val="20"/>
          <w:szCs w:val="20"/>
        </w:rPr>
        <w:t>oraz wyeliminowania istniejącego zbiornika bezodpływowego.</w:t>
      </w:r>
    </w:p>
    <w:p w:rsidR="00462D64" w:rsidRPr="00EA3974" w:rsidRDefault="00462D64" w:rsidP="008045CB">
      <w:pPr>
        <w:pStyle w:val="Style23"/>
        <w:widowControl/>
        <w:spacing w:line="360" w:lineRule="auto"/>
        <w:ind w:right="101"/>
        <w:rPr>
          <w:rStyle w:val="FontStyle71"/>
          <w:rFonts w:ascii="Arial" w:hAnsi="Arial" w:cs="Arial"/>
          <w:b w:val="0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Ścieki oczyszczone w w/w oczyszczalni posiadają parametr II klasy czystości. Wysoki poziom </w:t>
      </w:r>
      <w:r w:rsidRPr="00EA3974">
        <w:rPr>
          <w:rStyle w:val="FontStyle71"/>
          <w:rFonts w:ascii="Arial" w:hAnsi="Arial" w:cs="Arial"/>
          <w:b w:val="0"/>
          <w:sz w:val="20"/>
          <w:szCs w:val="20"/>
        </w:rPr>
        <w:t xml:space="preserve">oczyszczania pozwala na swobodne odprowadzenie ścieków oczyszczonych do odbiornika – gruntu. </w:t>
      </w:r>
    </w:p>
    <w:p w:rsidR="00462D64" w:rsidRPr="00EA3974" w:rsidRDefault="008045CB" w:rsidP="008045CB">
      <w:pPr>
        <w:pStyle w:val="Style11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Szczegółowa lokalizacja</w:t>
      </w:r>
      <w:r w:rsidR="00462D64" w:rsidRPr="00EA3974">
        <w:rPr>
          <w:rStyle w:val="FontStyle72"/>
          <w:rFonts w:ascii="Arial" w:hAnsi="Arial" w:cs="Arial"/>
          <w:sz w:val="20"/>
          <w:szCs w:val="20"/>
        </w:rPr>
        <w:t xml:space="preserve"> oczyszczalni został</w:t>
      </w:r>
      <w:r>
        <w:rPr>
          <w:rStyle w:val="FontStyle72"/>
          <w:rFonts w:ascii="Arial" w:hAnsi="Arial" w:cs="Arial"/>
          <w:sz w:val="20"/>
          <w:szCs w:val="20"/>
        </w:rPr>
        <w:t>a</w:t>
      </w:r>
      <w:r w:rsidR="00462D64" w:rsidRPr="00EA3974">
        <w:rPr>
          <w:rStyle w:val="FontStyle72"/>
          <w:rFonts w:ascii="Arial" w:hAnsi="Arial" w:cs="Arial"/>
          <w:sz w:val="20"/>
          <w:szCs w:val="20"/>
        </w:rPr>
        <w:t xml:space="preserve"> pokazan</w:t>
      </w:r>
      <w:r>
        <w:rPr>
          <w:rStyle w:val="FontStyle72"/>
          <w:rFonts w:ascii="Arial" w:hAnsi="Arial" w:cs="Arial"/>
          <w:sz w:val="20"/>
          <w:szCs w:val="20"/>
        </w:rPr>
        <w:t>a</w:t>
      </w:r>
      <w:r w:rsidR="00462D64" w:rsidRPr="00EA3974">
        <w:rPr>
          <w:rStyle w:val="FontStyle72"/>
          <w:rFonts w:ascii="Arial" w:hAnsi="Arial" w:cs="Arial"/>
          <w:sz w:val="20"/>
          <w:szCs w:val="20"/>
        </w:rPr>
        <w:t xml:space="preserve"> na załączonych planach</w:t>
      </w:r>
      <w:r w:rsidR="00A03C5D" w:rsidRPr="00EA3974">
        <w:rPr>
          <w:rStyle w:val="FontStyle72"/>
          <w:rFonts w:ascii="Arial" w:hAnsi="Arial" w:cs="Arial"/>
          <w:sz w:val="20"/>
          <w:szCs w:val="20"/>
        </w:rPr>
        <w:t xml:space="preserve"> sytuacyjnych w skali 1:</w:t>
      </w:r>
      <w:r w:rsidR="00462D64" w:rsidRPr="00EA3974">
        <w:rPr>
          <w:rStyle w:val="FontStyle72"/>
          <w:rFonts w:ascii="Arial" w:hAnsi="Arial" w:cs="Arial"/>
          <w:sz w:val="20"/>
          <w:szCs w:val="20"/>
        </w:rPr>
        <w:t>500</w:t>
      </w:r>
      <w:r>
        <w:rPr>
          <w:rStyle w:val="FontStyle72"/>
          <w:rFonts w:ascii="Arial" w:hAnsi="Arial" w:cs="Arial"/>
          <w:sz w:val="20"/>
          <w:szCs w:val="20"/>
        </w:rPr>
        <w:t xml:space="preserve"> i 1:250</w:t>
      </w:r>
      <w:r w:rsidR="00462D64" w:rsidRPr="00EA3974">
        <w:rPr>
          <w:rStyle w:val="FontStyle72"/>
          <w:rFonts w:ascii="Arial" w:hAnsi="Arial" w:cs="Arial"/>
          <w:sz w:val="20"/>
          <w:szCs w:val="20"/>
        </w:rPr>
        <w:t>). Oczyszczalnię ścieków należy zabezpieczyć przed dostępem osób niepowołanych.</w:t>
      </w:r>
    </w:p>
    <w:p w:rsidR="008045CB" w:rsidRDefault="008045CB" w:rsidP="008045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045CB" w:rsidRDefault="008045CB" w:rsidP="008045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135E6" w:rsidRPr="00EA3974" w:rsidRDefault="009135E6" w:rsidP="008045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lastRenderedPageBreak/>
        <w:t xml:space="preserve">Oczyszczalnia będzie zbudowana z </w:t>
      </w:r>
      <w:r w:rsidR="006D20BC" w:rsidRPr="00EA3974">
        <w:rPr>
          <w:rFonts w:ascii="Arial" w:hAnsi="Arial" w:cs="Arial"/>
          <w:sz w:val="20"/>
          <w:szCs w:val="20"/>
        </w:rPr>
        <w:t>dwóch</w:t>
      </w:r>
      <w:r w:rsidRPr="00EA3974">
        <w:rPr>
          <w:rFonts w:ascii="Arial" w:hAnsi="Arial" w:cs="Arial"/>
          <w:sz w:val="20"/>
          <w:szCs w:val="20"/>
        </w:rPr>
        <w:t xml:space="preserve"> etapów oczyszczania:</w:t>
      </w:r>
    </w:p>
    <w:p w:rsidR="00C5072D" w:rsidRPr="00EA3974" w:rsidRDefault="008045CB" w:rsidP="00EA39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5072D" w:rsidRPr="00EA3974">
        <w:rPr>
          <w:rFonts w:ascii="Arial" w:hAnsi="Arial" w:cs="Arial"/>
          <w:sz w:val="20"/>
          <w:szCs w:val="20"/>
        </w:rPr>
        <w:t>ierwszy etap to separacja i sedymentacja zawiesiny mineralnej i organicznej w komorze osadnika wstępnego,</w:t>
      </w:r>
    </w:p>
    <w:p w:rsidR="00C5072D" w:rsidRPr="00EA3974" w:rsidRDefault="008045CB" w:rsidP="00EA39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5072D" w:rsidRPr="00EA3974">
        <w:rPr>
          <w:rFonts w:ascii="Arial" w:hAnsi="Arial" w:cs="Arial"/>
          <w:sz w:val="20"/>
          <w:szCs w:val="20"/>
        </w:rPr>
        <w:t>rugi etap oczyszczania zachodził będzie w komorze biologicznej, gdzie ścieki będą poddane utlenianiu,</w:t>
      </w:r>
    </w:p>
    <w:p w:rsidR="00BB71B4" w:rsidRPr="009D305E" w:rsidRDefault="008045CB" w:rsidP="00EA39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D20BC" w:rsidRPr="00EA3974">
        <w:rPr>
          <w:rFonts w:ascii="Arial" w:hAnsi="Arial" w:cs="Arial"/>
          <w:sz w:val="20"/>
          <w:szCs w:val="20"/>
        </w:rPr>
        <w:t>olejny</w:t>
      </w:r>
      <w:r w:rsidR="00C5072D" w:rsidRPr="00EA3974">
        <w:rPr>
          <w:rFonts w:ascii="Arial" w:hAnsi="Arial" w:cs="Arial"/>
          <w:sz w:val="20"/>
          <w:szCs w:val="20"/>
        </w:rPr>
        <w:t xml:space="preserve"> etap</w:t>
      </w:r>
      <w:r w:rsidR="009135E6" w:rsidRPr="00EA3974">
        <w:rPr>
          <w:rFonts w:ascii="Arial" w:hAnsi="Arial" w:cs="Arial"/>
          <w:sz w:val="20"/>
          <w:szCs w:val="20"/>
        </w:rPr>
        <w:t xml:space="preserve"> oczyszczania ścieków realizowany będzie </w:t>
      </w:r>
      <w:r w:rsidR="0052294E" w:rsidRPr="00EA3974">
        <w:rPr>
          <w:rFonts w:ascii="Arial" w:hAnsi="Arial" w:cs="Arial"/>
          <w:sz w:val="20"/>
          <w:szCs w:val="20"/>
        </w:rPr>
        <w:t xml:space="preserve">poprzez </w:t>
      </w:r>
      <w:r w:rsidR="007B0876" w:rsidRPr="00EA3974">
        <w:rPr>
          <w:rFonts w:ascii="Arial" w:hAnsi="Arial" w:cs="Arial"/>
          <w:sz w:val="20"/>
          <w:szCs w:val="20"/>
        </w:rPr>
        <w:t>studnie chłonn</w:t>
      </w:r>
      <w:r>
        <w:rPr>
          <w:rFonts w:ascii="Arial" w:hAnsi="Arial" w:cs="Arial"/>
          <w:sz w:val="20"/>
          <w:szCs w:val="20"/>
        </w:rPr>
        <w:t>e</w:t>
      </w:r>
      <w:r w:rsidR="007B0876" w:rsidRPr="00EA3974">
        <w:rPr>
          <w:rFonts w:ascii="Arial" w:hAnsi="Arial" w:cs="Arial"/>
          <w:sz w:val="20"/>
          <w:szCs w:val="20"/>
        </w:rPr>
        <w:t xml:space="preserve"> umieszczoną</w:t>
      </w:r>
      <w:r w:rsidR="00A6339C" w:rsidRPr="00EA3974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A6339C" w:rsidRPr="00EA3974">
        <w:rPr>
          <w:rFonts w:ascii="Arial" w:hAnsi="Arial" w:cs="Arial"/>
          <w:sz w:val="20"/>
          <w:szCs w:val="20"/>
        </w:rPr>
        <w:t>nasypi</w:t>
      </w:r>
      <w:r>
        <w:rPr>
          <w:rFonts w:ascii="Arial" w:hAnsi="Arial" w:cs="Arial"/>
          <w:sz w:val="20"/>
          <w:szCs w:val="20"/>
        </w:rPr>
        <w:t>ach</w:t>
      </w:r>
      <w:proofErr w:type="spellEnd"/>
      <w:r w:rsidR="008C4DDE">
        <w:rPr>
          <w:rFonts w:ascii="Arial" w:hAnsi="Arial" w:cs="Arial"/>
          <w:sz w:val="20"/>
          <w:szCs w:val="20"/>
        </w:rPr>
        <w:t>.</w:t>
      </w:r>
    </w:p>
    <w:p w:rsidR="00287F6E" w:rsidRPr="00EA3974" w:rsidRDefault="00287F6E" w:rsidP="00EA3974">
      <w:pPr>
        <w:tabs>
          <w:tab w:val="left" w:pos="2880"/>
          <w:tab w:val="left" w:pos="576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B47AF" w:rsidRPr="004A5663" w:rsidRDefault="006B47AF" w:rsidP="004A56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663">
        <w:rPr>
          <w:rFonts w:ascii="Arial" w:hAnsi="Arial" w:cs="Arial"/>
          <w:b/>
          <w:sz w:val="20"/>
          <w:szCs w:val="20"/>
        </w:rPr>
        <w:t>Projektowany schemat technologiczny indywidualnej oczyszczalni ścieków</w:t>
      </w:r>
    </w:p>
    <w:p w:rsidR="006B47AF" w:rsidRPr="00EA3974" w:rsidRDefault="006B47AF" w:rsidP="00EA3974">
      <w:pPr>
        <w:tabs>
          <w:tab w:val="left" w:pos="2880"/>
          <w:tab w:val="left" w:pos="576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011B7" w:rsidRPr="00EA3974" w:rsidRDefault="00670B2A" w:rsidP="00EA3974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Ścieki komunalne z istniejących obiektów szkolnych poprzez instalację kanalizacji sanitarnej będą kierowane do pompowni ścieków surowych, z której będą przet</w:t>
      </w:r>
      <w:r w:rsidR="008C4DDE">
        <w:rPr>
          <w:rFonts w:ascii="Arial" w:hAnsi="Arial" w:cs="Arial"/>
          <w:sz w:val="20"/>
          <w:szCs w:val="20"/>
        </w:rPr>
        <w:t>łaczane na reaktor biologiczny.</w:t>
      </w:r>
      <w:r w:rsidR="008045CB">
        <w:rPr>
          <w:rFonts w:ascii="Arial" w:hAnsi="Arial" w:cs="Arial"/>
          <w:sz w:val="20"/>
          <w:szCs w:val="20"/>
        </w:rPr>
        <w:br/>
      </w:r>
      <w:r w:rsidR="00F81949" w:rsidRPr="00EA3974">
        <w:rPr>
          <w:rFonts w:ascii="Arial" w:hAnsi="Arial" w:cs="Arial"/>
          <w:sz w:val="20"/>
          <w:szCs w:val="20"/>
        </w:rPr>
        <w:t>Z uwagi na ścieki powstające podczas przygotowywania posiłków, zastosowano separ</w:t>
      </w:r>
      <w:r w:rsidR="008C4DDE">
        <w:rPr>
          <w:rFonts w:ascii="Arial" w:hAnsi="Arial" w:cs="Arial"/>
          <w:sz w:val="20"/>
          <w:szCs w:val="20"/>
        </w:rPr>
        <w:t>ator tłuszczu przed projektowaną</w:t>
      </w:r>
      <w:r w:rsidR="00F81949" w:rsidRPr="00EA3974">
        <w:rPr>
          <w:rFonts w:ascii="Arial" w:hAnsi="Arial" w:cs="Arial"/>
          <w:sz w:val="20"/>
          <w:szCs w:val="20"/>
        </w:rPr>
        <w:t xml:space="preserve"> przepompownią ścieków surowych</w:t>
      </w:r>
      <w:r w:rsidR="004B019F">
        <w:rPr>
          <w:rFonts w:ascii="Arial" w:hAnsi="Arial" w:cs="Arial"/>
          <w:sz w:val="20"/>
          <w:szCs w:val="20"/>
        </w:rPr>
        <w:t xml:space="preserve"> (PS)</w:t>
      </w:r>
      <w:r w:rsidR="00F81949" w:rsidRPr="00EA3974">
        <w:rPr>
          <w:rFonts w:ascii="Arial" w:hAnsi="Arial" w:cs="Arial"/>
          <w:sz w:val="20"/>
          <w:szCs w:val="20"/>
        </w:rPr>
        <w:t xml:space="preserve"> w celu zwiększenia sprawności stopnia oczyszczania ścieków. </w:t>
      </w:r>
      <w:r w:rsidR="004011B7" w:rsidRPr="00EA3974">
        <w:rPr>
          <w:rFonts w:ascii="Arial" w:hAnsi="Arial" w:cs="Arial"/>
          <w:sz w:val="20"/>
          <w:szCs w:val="20"/>
        </w:rPr>
        <w:t>Jako pierwszy stopień biologicznego oczyszczania ścieków przewiduje się zastosowanie kompaktowego reaktora biologicznego</w:t>
      </w:r>
      <w:r w:rsidR="004B019F">
        <w:rPr>
          <w:rFonts w:ascii="Arial" w:hAnsi="Arial" w:cs="Arial"/>
          <w:sz w:val="20"/>
          <w:szCs w:val="20"/>
        </w:rPr>
        <w:t xml:space="preserve"> (BR)</w:t>
      </w:r>
      <w:r w:rsidR="008045CB">
        <w:rPr>
          <w:rFonts w:ascii="Arial" w:hAnsi="Arial" w:cs="Arial"/>
          <w:sz w:val="20"/>
          <w:szCs w:val="20"/>
        </w:rPr>
        <w:t>.</w:t>
      </w:r>
      <w:r w:rsidR="004011B7" w:rsidRPr="00EA3974">
        <w:rPr>
          <w:rFonts w:ascii="Arial" w:hAnsi="Arial" w:cs="Arial"/>
          <w:sz w:val="20"/>
          <w:szCs w:val="20"/>
        </w:rPr>
        <w:t xml:space="preserve"> W pierwszej komorze projektowanego reaktora będą zachodziły procesy sedymentacji, pozwalające na oddzielenie od cieczy zawiesiny mineralnej</w:t>
      </w:r>
      <w:r w:rsidR="004B019F">
        <w:rPr>
          <w:rFonts w:ascii="Arial" w:hAnsi="Arial" w:cs="Arial"/>
          <w:sz w:val="20"/>
          <w:szCs w:val="20"/>
        </w:rPr>
        <w:t xml:space="preserve"> </w:t>
      </w:r>
      <w:r w:rsidR="004011B7" w:rsidRPr="00EA3974">
        <w:rPr>
          <w:rFonts w:ascii="Arial" w:hAnsi="Arial" w:cs="Arial"/>
          <w:sz w:val="20"/>
          <w:szCs w:val="20"/>
        </w:rPr>
        <w:t xml:space="preserve">i organicznej. W drugiej komorze tj. komorze osadu czynnego przy udziale mikroorganizmów tlenowych </w:t>
      </w:r>
      <w:r w:rsidR="008045CB">
        <w:rPr>
          <w:rFonts w:ascii="Arial" w:hAnsi="Arial" w:cs="Arial"/>
          <w:sz w:val="20"/>
          <w:szCs w:val="20"/>
        </w:rPr>
        <w:t xml:space="preserve">będą zachodziły </w:t>
      </w:r>
      <w:r w:rsidR="004011B7" w:rsidRPr="00EA3974">
        <w:rPr>
          <w:rFonts w:ascii="Arial" w:hAnsi="Arial" w:cs="Arial"/>
          <w:sz w:val="20"/>
          <w:szCs w:val="20"/>
        </w:rPr>
        <w:t>procesy powodujące r</w:t>
      </w:r>
      <w:r w:rsidR="008C4DDE">
        <w:rPr>
          <w:rFonts w:ascii="Arial" w:hAnsi="Arial" w:cs="Arial"/>
          <w:sz w:val="20"/>
          <w:szCs w:val="20"/>
        </w:rPr>
        <w:t>ozkład zanieczyszczeń zawartych</w:t>
      </w:r>
      <w:r w:rsidR="008045CB">
        <w:rPr>
          <w:rFonts w:ascii="Arial" w:hAnsi="Arial" w:cs="Arial"/>
          <w:sz w:val="20"/>
          <w:szCs w:val="20"/>
        </w:rPr>
        <w:t xml:space="preserve"> w ściekach.</w:t>
      </w:r>
      <w:r w:rsidR="004B019F">
        <w:rPr>
          <w:rFonts w:ascii="Arial" w:hAnsi="Arial" w:cs="Arial"/>
          <w:sz w:val="20"/>
          <w:szCs w:val="20"/>
        </w:rPr>
        <w:t xml:space="preserve"> </w:t>
      </w:r>
      <w:r w:rsidR="004011B7" w:rsidRPr="00EA3974">
        <w:rPr>
          <w:rFonts w:ascii="Arial" w:hAnsi="Arial" w:cs="Arial"/>
          <w:sz w:val="20"/>
          <w:szCs w:val="20"/>
        </w:rPr>
        <w:t>Na końcu zaś w komorze osadnika wtórnego następować będzie sedymentacja wtórna mogących wcześniej powstać zawiesin.</w:t>
      </w:r>
      <w:r w:rsidR="00F81949" w:rsidRPr="00EA3974">
        <w:rPr>
          <w:rFonts w:ascii="Arial" w:hAnsi="Arial" w:cs="Arial"/>
          <w:sz w:val="20"/>
          <w:szCs w:val="20"/>
        </w:rPr>
        <w:t xml:space="preserve"> Ścieki z bioreaktora będą kierowane na studnie chłonne poprzez pompownię ścieków oczyszczonych</w:t>
      </w:r>
      <w:r w:rsidR="004B019F">
        <w:rPr>
          <w:rFonts w:ascii="Arial" w:hAnsi="Arial" w:cs="Arial"/>
          <w:sz w:val="20"/>
          <w:szCs w:val="20"/>
        </w:rPr>
        <w:t xml:space="preserve"> (PO)</w:t>
      </w:r>
      <w:r w:rsidR="00F81949" w:rsidRPr="00EA3974">
        <w:rPr>
          <w:rFonts w:ascii="Arial" w:hAnsi="Arial" w:cs="Arial"/>
          <w:sz w:val="20"/>
          <w:szCs w:val="20"/>
        </w:rPr>
        <w:t>.</w:t>
      </w:r>
    </w:p>
    <w:p w:rsidR="006D20BC" w:rsidRPr="00EA3974" w:rsidRDefault="006D20BC" w:rsidP="00EA3974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Drugi stopień oczyszczania zachodził będzie w </w:t>
      </w:r>
      <w:r w:rsidR="00C44AB3" w:rsidRPr="00EA3974">
        <w:rPr>
          <w:rFonts w:ascii="Arial" w:hAnsi="Arial" w:cs="Arial"/>
          <w:sz w:val="20"/>
          <w:szCs w:val="20"/>
        </w:rPr>
        <w:t>studniach chłonnych</w:t>
      </w:r>
      <w:r w:rsidRPr="00EA3974">
        <w:rPr>
          <w:rFonts w:ascii="Arial" w:hAnsi="Arial" w:cs="Arial"/>
          <w:sz w:val="20"/>
          <w:szCs w:val="20"/>
        </w:rPr>
        <w:t xml:space="preserve"> umieszczonych w </w:t>
      </w:r>
      <w:r w:rsidR="00297DF6" w:rsidRPr="00EA3974">
        <w:rPr>
          <w:rFonts w:ascii="Arial" w:hAnsi="Arial" w:cs="Arial"/>
          <w:sz w:val="20"/>
          <w:szCs w:val="20"/>
        </w:rPr>
        <w:t>nasypie</w:t>
      </w:r>
      <w:r w:rsidR="004B019F">
        <w:rPr>
          <w:rFonts w:ascii="Arial" w:hAnsi="Arial" w:cs="Arial"/>
          <w:sz w:val="20"/>
          <w:szCs w:val="20"/>
        </w:rPr>
        <w:t>.</w:t>
      </w:r>
      <w:r w:rsidR="004B019F">
        <w:rPr>
          <w:rFonts w:ascii="Arial" w:hAnsi="Arial" w:cs="Arial"/>
          <w:sz w:val="20"/>
          <w:szCs w:val="20"/>
        </w:rPr>
        <w:br/>
      </w:r>
      <w:r w:rsidRPr="00EA3974">
        <w:rPr>
          <w:rFonts w:ascii="Arial" w:hAnsi="Arial" w:cs="Arial"/>
          <w:sz w:val="20"/>
          <w:szCs w:val="20"/>
        </w:rPr>
        <w:t>Ich zadaniem jest równomierne rozprowadzenie w gruncie niedużych ilości ścieków w celu ich dalszego biologicznego oczyszczania w środowisku glebowym.</w:t>
      </w:r>
    </w:p>
    <w:p w:rsidR="006D20BC" w:rsidRPr="00EA3974" w:rsidRDefault="006D20BC" w:rsidP="00EA3974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Dodatkowo przewidziano instalację wentylacyjną oraz używanie bioaktywatorów (pożywki dla bakterii).</w:t>
      </w:r>
    </w:p>
    <w:p w:rsidR="00287F6E" w:rsidRPr="00EA3974" w:rsidRDefault="00287F6E" w:rsidP="00EA3974">
      <w:pPr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6B47AF" w:rsidRPr="004A5663" w:rsidRDefault="006B47AF" w:rsidP="004A5663">
      <w:pPr>
        <w:pStyle w:val="Akapitzlist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663">
        <w:rPr>
          <w:rFonts w:ascii="Arial" w:hAnsi="Arial" w:cs="Arial"/>
          <w:b/>
          <w:sz w:val="20"/>
          <w:szCs w:val="20"/>
        </w:rPr>
        <w:t>Zasada działania oczyszczalni ścieków</w:t>
      </w:r>
    </w:p>
    <w:p w:rsidR="006B47AF" w:rsidRPr="00EA3974" w:rsidRDefault="006B47AF" w:rsidP="00EA3974">
      <w:pPr>
        <w:tabs>
          <w:tab w:val="left" w:pos="2880"/>
          <w:tab w:val="left" w:pos="576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F2B8B" w:rsidRPr="00EA3974" w:rsidRDefault="004011B7" w:rsidP="00EA3974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Ścieki dopływają do kompaktowego reaktora biologicznego, gdzie w pierwszej komorze następuje ich rozdział na części stałe i płynne. Zanieczyszczenia stałe opadają na dno tworząc osad, który ulega powolnemu rozkładowi wskutek działania bakterii beztlenowych. Produktami tego rozkładu są związki organiczne oraz gazy: siarkowodór, metan, dwutlenek węgla. Tłuszcze oraz gazy wynoszone na powierzchnię tworzą kożuch. Następnie wstępnie oczyszczony ściek</w:t>
      </w:r>
      <w:r w:rsidR="004B019F">
        <w:rPr>
          <w:rFonts w:ascii="Arial" w:hAnsi="Arial" w:cs="Arial"/>
          <w:sz w:val="20"/>
          <w:szCs w:val="20"/>
        </w:rPr>
        <w:t>, tzw.</w:t>
      </w:r>
      <w:r w:rsidRPr="00EA3974">
        <w:rPr>
          <w:rFonts w:ascii="Arial" w:hAnsi="Arial" w:cs="Arial"/>
          <w:sz w:val="20"/>
          <w:szCs w:val="20"/>
        </w:rPr>
        <w:t xml:space="preserve"> „szara woda” przedostaje się przelewem do komory aeracji, gdzie przy udziale bakterii tlenowych narastających na wypełnieniu fluidalnym następuje rozkład zanieczyszczeń zawartych w ściekach. Po komorze tlenowej ścieki kierowane są do osadnika wtórnego, w którym to przebiega powtórna sedymentacja zawiesiny, jak również proces nitryfikacji</w:t>
      </w:r>
      <w:r w:rsidR="00FC4E4E" w:rsidRPr="00EA3974">
        <w:rPr>
          <w:rFonts w:ascii="Arial" w:hAnsi="Arial" w:cs="Arial"/>
          <w:sz w:val="20"/>
          <w:szCs w:val="20"/>
        </w:rPr>
        <w:t xml:space="preserve">. Oczyszczone ścieki </w:t>
      </w:r>
      <w:r w:rsidR="000465F8" w:rsidRPr="00EA3974">
        <w:rPr>
          <w:rFonts w:ascii="Arial" w:hAnsi="Arial" w:cs="Arial"/>
          <w:sz w:val="20"/>
          <w:szCs w:val="20"/>
        </w:rPr>
        <w:t xml:space="preserve">opuszczają osadnik wtórny i za pomocą przepompowni kierowane są do </w:t>
      </w:r>
      <w:r w:rsidR="00D11815" w:rsidRPr="00EA3974">
        <w:rPr>
          <w:rFonts w:ascii="Arial" w:hAnsi="Arial" w:cs="Arial"/>
          <w:sz w:val="20"/>
          <w:szCs w:val="20"/>
        </w:rPr>
        <w:t>studni chłonnej w nasypie</w:t>
      </w:r>
      <w:r w:rsidR="000C6051" w:rsidRPr="00EA3974">
        <w:rPr>
          <w:rFonts w:ascii="Arial" w:hAnsi="Arial" w:cs="Arial"/>
          <w:sz w:val="20"/>
          <w:szCs w:val="20"/>
        </w:rPr>
        <w:t>, gdzie zachodzą dalsze procesy biologicznego oczyszczania w warunkach tlenowych</w:t>
      </w:r>
      <w:r w:rsidR="00134116" w:rsidRPr="00EA3974">
        <w:rPr>
          <w:rFonts w:ascii="Arial" w:hAnsi="Arial" w:cs="Arial"/>
          <w:sz w:val="20"/>
          <w:szCs w:val="20"/>
        </w:rPr>
        <w:t>.</w:t>
      </w:r>
    </w:p>
    <w:p w:rsidR="009D305E" w:rsidRPr="009D305E" w:rsidRDefault="009D305E" w:rsidP="009D305E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305E">
        <w:rPr>
          <w:rFonts w:ascii="Arial" w:hAnsi="Arial" w:cs="Arial"/>
          <w:b/>
          <w:sz w:val="20"/>
          <w:szCs w:val="20"/>
        </w:rPr>
        <w:lastRenderedPageBreak/>
        <w:t>Charakterystyka ścieków surowych</w:t>
      </w:r>
    </w:p>
    <w:p w:rsidR="009D305E" w:rsidRPr="00EA3974" w:rsidRDefault="009D305E" w:rsidP="009D305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D305E" w:rsidRPr="00EA3974" w:rsidRDefault="009D305E" w:rsidP="009D30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Ścieki odprowadzane z budynku to typowe ścieki komunalne, dla których przewidywane stężenia zanieczyszczeń zamieszczone są w poniższej tabeli.</w:t>
      </w:r>
    </w:p>
    <w:p w:rsidR="009D305E" w:rsidRPr="00EA3974" w:rsidRDefault="009D305E" w:rsidP="009D305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  <w:gridCol w:w="2700"/>
      </w:tblGrid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Parametry ścieków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Wartości średnie</w:t>
            </w:r>
          </w:p>
        </w:tc>
      </w:tr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BZT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EA3974">
              <w:rPr>
                <w:rFonts w:ascii="Arial" w:hAnsi="Arial" w:cs="Arial"/>
                <w:sz w:val="20"/>
                <w:szCs w:val="20"/>
              </w:rPr>
              <w:t xml:space="preserve"> [g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8C4DD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A3974">
              <w:rPr>
                <w:rFonts w:ascii="Arial" w:hAnsi="Arial" w:cs="Arial"/>
                <w:sz w:val="20"/>
                <w:szCs w:val="20"/>
              </w:rPr>
              <w:t>/m</w:t>
            </w:r>
            <w:r w:rsidRPr="00EA39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350 – 450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ChZT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Cr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 xml:space="preserve"> [g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O2</w:t>
            </w:r>
            <w:r w:rsidRPr="00EA3974">
              <w:rPr>
                <w:rFonts w:ascii="Arial" w:hAnsi="Arial" w:cs="Arial"/>
                <w:sz w:val="20"/>
                <w:szCs w:val="20"/>
              </w:rPr>
              <w:t>/m</w:t>
            </w:r>
            <w:r w:rsidRPr="00EA39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480 – 720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Zawiesiny ogólne [g/m</w:t>
            </w:r>
            <w:r w:rsidRPr="00EA39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300 – 400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Azot ogólny [</w:t>
            </w: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g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>/m</w:t>
            </w:r>
            <w:r w:rsidRPr="00EA39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67 – 80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9D305E" w:rsidRPr="00EA3974" w:rsidTr="00274C4E">
        <w:trPr>
          <w:trHeight w:val="345"/>
          <w:jc w:val="center"/>
        </w:trPr>
        <w:tc>
          <w:tcPr>
            <w:tcW w:w="2808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Fosfor ogólny [</w:t>
            </w: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g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>/m</w:t>
            </w:r>
            <w:r w:rsidRPr="00EA39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13 – 20</w:t>
            </w:r>
          </w:p>
        </w:tc>
        <w:tc>
          <w:tcPr>
            <w:tcW w:w="2700" w:type="dxa"/>
            <w:vAlign w:val="center"/>
          </w:tcPr>
          <w:p w:rsidR="009D305E" w:rsidRPr="00EA3974" w:rsidRDefault="009D305E" w:rsidP="00274C4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</w:tbl>
    <w:p w:rsidR="009D305E" w:rsidRPr="00EA3974" w:rsidRDefault="009D305E" w:rsidP="009D30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305E" w:rsidRPr="009D305E" w:rsidRDefault="009D305E" w:rsidP="009D305E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305E">
        <w:rPr>
          <w:rFonts w:ascii="Arial" w:hAnsi="Arial" w:cs="Arial"/>
          <w:b/>
          <w:sz w:val="20"/>
          <w:szCs w:val="20"/>
        </w:rPr>
        <w:t>Wymagane parametry ścieków oczyszczonych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D305E" w:rsidRPr="00EA3974" w:rsidRDefault="009D305E" w:rsidP="009D30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Zgodnie z Rozporządzeniem Ministra Środowiska z 24 lipca 2006 r. w sprawie warunków jakie należy spełnić przy wprowadzaniu ścieków do wód lub ziemi oraz w sprawie substancji szczególnie szkodliwych dla środowiska wodnego. (Dz. U. Nr 137, poz. 984), ścieki odprowadzane do gruntu powinny spełniać poniższe warunki:</w:t>
      </w:r>
    </w:p>
    <w:p w:rsidR="009D305E" w:rsidRPr="00EA3974" w:rsidRDefault="009D305E" w:rsidP="009D30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5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929"/>
        <w:gridCol w:w="1843"/>
        <w:gridCol w:w="3602"/>
      </w:tblGrid>
      <w:tr w:rsidR="009D305E" w:rsidRPr="00EA3974" w:rsidTr="00274C4E">
        <w:trPr>
          <w:trHeight w:val="887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74">
              <w:rPr>
                <w:rFonts w:ascii="Arial" w:hAnsi="Arial" w:cs="Arial"/>
                <w:b/>
                <w:sz w:val="20"/>
                <w:szCs w:val="20"/>
              </w:rPr>
              <w:t>Najwyższe dopuszczalne wartości zanieczyszczeń lub minimalne procenty redukcji zanieczyszczeń</w:t>
            </w:r>
          </w:p>
        </w:tc>
      </w:tr>
      <w:tr w:rsidR="009D305E" w:rsidRPr="00EA3974" w:rsidTr="00274C4E">
        <w:trPr>
          <w:trHeight w:val="675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Pięciodobowe biologiczne zapotrzebowanie tlenu (BZT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EA39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mgO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A3974">
              <w:rPr>
                <w:rFonts w:ascii="Arial" w:hAnsi="Arial" w:cs="Arial"/>
                <w:sz w:val="20"/>
                <w:szCs w:val="20"/>
              </w:rPr>
              <w:t>/l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min. % redukcji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70 – 90</w:t>
            </w:r>
          </w:p>
        </w:tc>
      </w:tr>
      <w:tr w:rsidR="009D305E" w:rsidRPr="00EA3974" w:rsidTr="00274C4E">
        <w:trPr>
          <w:trHeight w:val="698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Chemiczne zapotrzebowanie na tlen oznaczane metodą chromianową (</w:t>
            </w: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ChZT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Cr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mgO</w:t>
            </w:r>
            <w:r w:rsidRPr="00EA397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A3974">
              <w:rPr>
                <w:rFonts w:ascii="Arial" w:hAnsi="Arial" w:cs="Arial"/>
                <w:sz w:val="20"/>
                <w:szCs w:val="20"/>
              </w:rPr>
              <w:t>/l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min. % redukcji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125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D305E" w:rsidRPr="00EA3974" w:rsidTr="00274C4E">
        <w:trPr>
          <w:trHeight w:val="694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Zawiesina ogólna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mg/l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min. %  redukcji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9D305E" w:rsidRPr="00EA3974" w:rsidTr="00274C4E">
        <w:trPr>
          <w:trHeight w:val="691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Azot ogólny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mgN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>/l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min. % redukcji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15*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05E" w:rsidRPr="00EA3974" w:rsidTr="00274C4E">
        <w:trPr>
          <w:trHeight w:val="715"/>
          <w:jc w:val="center"/>
        </w:trPr>
        <w:tc>
          <w:tcPr>
            <w:tcW w:w="577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29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Fosfor ogólny</w:t>
            </w:r>
          </w:p>
        </w:tc>
        <w:tc>
          <w:tcPr>
            <w:tcW w:w="1843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974">
              <w:rPr>
                <w:rFonts w:ascii="Arial" w:hAnsi="Arial" w:cs="Arial"/>
                <w:sz w:val="20"/>
                <w:szCs w:val="20"/>
              </w:rPr>
              <w:t>mgP</w:t>
            </w:r>
            <w:proofErr w:type="spellEnd"/>
            <w:r w:rsidRPr="00EA3974">
              <w:rPr>
                <w:rFonts w:ascii="Arial" w:hAnsi="Arial" w:cs="Arial"/>
                <w:sz w:val="20"/>
                <w:szCs w:val="20"/>
              </w:rPr>
              <w:t>/l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min.% redukcji</w:t>
            </w:r>
          </w:p>
        </w:tc>
        <w:tc>
          <w:tcPr>
            <w:tcW w:w="3602" w:type="dxa"/>
            <w:vAlign w:val="center"/>
          </w:tcPr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2*</w:t>
            </w: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05E" w:rsidRPr="00EA3974" w:rsidRDefault="009D305E" w:rsidP="00274C4E">
            <w:pPr>
              <w:tabs>
                <w:tab w:val="left" w:pos="2880"/>
                <w:tab w:val="left" w:pos="3960"/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74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9D305E" w:rsidRPr="00EA3974" w:rsidRDefault="009D305E" w:rsidP="009D305E">
      <w:pPr>
        <w:tabs>
          <w:tab w:val="left" w:pos="-2268"/>
          <w:tab w:val="left" w:pos="5760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* wymagania dotyczące wprowadzania ścieków do jezior i ich dopływów oraz bezpośrednio do sztucznych zbiorników wodnych usytuowanych na wodach płynących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lastRenderedPageBreak/>
        <w:t>Przewidywane parametry oczyszczonych ścieków: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ind w:left="284" w:firstLine="54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BZT</w:t>
      </w:r>
      <w:r w:rsidRPr="00EA3974">
        <w:rPr>
          <w:rFonts w:ascii="Arial" w:hAnsi="Arial" w:cs="Arial"/>
          <w:sz w:val="20"/>
          <w:szCs w:val="20"/>
          <w:vertAlign w:val="subscript"/>
        </w:rPr>
        <w:t>5</w:t>
      </w:r>
      <w:r w:rsidRPr="00EA3974">
        <w:rPr>
          <w:rFonts w:ascii="Arial" w:hAnsi="Arial" w:cs="Arial"/>
          <w:sz w:val="20"/>
          <w:szCs w:val="20"/>
        </w:rPr>
        <w:t xml:space="preserve"> = (100% – 80%) · 400 = 80 mgO</w:t>
      </w:r>
      <w:r w:rsidRPr="00EA3974">
        <w:rPr>
          <w:rFonts w:ascii="Arial" w:hAnsi="Arial" w:cs="Arial"/>
          <w:sz w:val="20"/>
          <w:szCs w:val="20"/>
          <w:vertAlign w:val="subscript"/>
        </w:rPr>
        <w:t>2</w:t>
      </w:r>
      <w:r w:rsidRPr="00EA3974">
        <w:rPr>
          <w:rFonts w:ascii="Arial" w:hAnsi="Arial" w:cs="Arial"/>
          <w:sz w:val="20"/>
          <w:szCs w:val="20"/>
        </w:rPr>
        <w:t>/l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ind w:left="284"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A3974">
        <w:rPr>
          <w:rFonts w:ascii="Arial" w:hAnsi="Arial" w:cs="Arial"/>
          <w:sz w:val="20"/>
          <w:szCs w:val="20"/>
        </w:rPr>
        <w:t>ChZT</w:t>
      </w:r>
      <w:r w:rsidRPr="00EA3974">
        <w:rPr>
          <w:rFonts w:ascii="Arial" w:hAnsi="Arial" w:cs="Arial"/>
          <w:sz w:val="20"/>
          <w:szCs w:val="20"/>
          <w:vertAlign w:val="subscript"/>
        </w:rPr>
        <w:t>Cr</w:t>
      </w:r>
      <w:proofErr w:type="spellEnd"/>
      <w:r w:rsidRPr="00EA3974">
        <w:rPr>
          <w:rFonts w:ascii="Arial" w:hAnsi="Arial" w:cs="Arial"/>
          <w:sz w:val="20"/>
          <w:szCs w:val="20"/>
        </w:rPr>
        <w:t xml:space="preserve"> = (100% – 75%) · 600 = 150 mgO</w:t>
      </w:r>
      <w:r w:rsidRPr="00EA3974">
        <w:rPr>
          <w:rFonts w:ascii="Arial" w:hAnsi="Arial" w:cs="Arial"/>
          <w:sz w:val="20"/>
          <w:szCs w:val="20"/>
          <w:vertAlign w:val="subscript"/>
        </w:rPr>
        <w:t>2</w:t>
      </w:r>
      <w:r w:rsidRPr="00EA3974">
        <w:rPr>
          <w:rFonts w:ascii="Arial" w:hAnsi="Arial" w:cs="Arial"/>
          <w:sz w:val="20"/>
          <w:szCs w:val="20"/>
        </w:rPr>
        <w:t>/l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ind w:left="284" w:firstLine="540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ZO = (100% – 90%) · 350 =  35 mgO</w:t>
      </w:r>
      <w:r w:rsidRPr="00EA3974">
        <w:rPr>
          <w:rFonts w:ascii="Arial" w:hAnsi="Arial" w:cs="Arial"/>
          <w:sz w:val="20"/>
          <w:szCs w:val="20"/>
          <w:vertAlign w:val="subscript"/>
        </w:rPr>
        <w:t>2</w:t>
      </w:r>
      <w:r w:rsidRPr="00EA3974">
        <w:rPr>
          <w:rFonts w:ascii="Arial" w:hAnsi="Arial" w:cs="Arial"/>
          <w:sz w:val="20"/>
          <w:szCs w:val="20"/>
        </w:rPr>
        <w:t>/l</w:t>
      </w:r>
    </w:p>
    <w:p w:rsidR="009D305E" w:rsidRPr="00EA3974" w:rsidRDefault="009D305E" w:rsidP="009D305E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00B4" w:rsidRDefault="00AB00B4" w:rsidP="004A5663">
      <w:pPr>
        <w:pStyle w:val="Akapitzlist"/>
        <w:numPr>
          <w:ilvl w:val="1"/>
          <w:numId w:val="2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663">
        <w:rPr>
          <w:rFonts w:ascii="Arial" w:hAnsi="Arial" w:cs="Arial"/>
          <w:b/>
          <w:sz w:val="20"/>
          <w:szCs w:val="20"/>
        </w:rPr>
        <w:t>Opis urządzeń oczyszczalni ścieków</w:t>
      </w:r>
    </w:p>
    <w:p w:rsidR="009D305E" w:rsidRPr="004A5663" w:rsidRDefault="009D305E" w:rsidP="009D305E">
      <w:pPr>
        <w:pStyle w:val="Akapitzlist"/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00B4" w:rsidRPr="00EA3974" w:rsidRDefault="00AB00B4" w:rsidP="00EA3974">
      <w:pPr>
        <w:pStyle w:val="Style4"/>
        <w:widowControl/>
        <w:spacing w:line="360" w:lineRule="auto"/>
        <w:jc w:val="left"/>
        <w:rPr>
          <w:rStyle w:val="FontStyle72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t>Przepompownia ścieków surowych</w:t>
      </w:r>
      <w:r w:rsidR="005F50B7">
        <w:rPr>
          <w:rStyle w:val="FontStyle72"/>
          <w:rFonts w:ascii="Arial" w:hAnsi="Arial" w:cs="Arial"/>
          <w:sz w:val="20"/>
          <w:szCs w:val="20"/>
          <w:u w:val="single"/>
        </w:rPr>
        <w:t xml:space="preserve"> (PS)</w:t>
      </w:r>
    </w:p>
    <w:p w:rsidR="00526578" w:rsidRPr="00EA3974" w:rsidRDefault="00CF2B8B" w:rsidP="00526578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Przepompownia ścieków jest kompletnym urządzeniem mającym za 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zadanie przetłoczenie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dopływających ścieków do komory bioreaktora. Zbiornik urządzenia wykonany j</w:t>
      </w:r>
      <w:r w:rsidR="00526578">
        <w:rPr>
          <w:rStyle w:val="FontStyle72"/>
          <w:rFonts w:ascii="Arial" w:hAnsi="Arial" w:cs="Arial"/>
          <w:sz w:val="20"/>
          <w:szCs w:val="20"/>
        </w:rPr>
        <w:t>est z polietylen</w:t>
      </w:r>
      <w:r w:rsidR="001C5EF5">
        <w:rPr>
          <w:rStyle w:val="FontStyle72"/>
          <w:rFonts w:ascii="Arial" w:hAnsi="Arial" w:cs="Arial"/>
          <w:sz w:val="20"/>
          <w:szCs w:val="20"/>
        </w:rPr>
        <w:t>u</w:t>
      </w:r>
      <w:r w:rsidR="00526578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>wysokiej gęstości PEHD (o gęstości minimalnej 935 kg/m</w:t>
      </w:r>
      <w:r w:rsidR="00526578" w:rsidRPr="001C5EF5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 xml:space="preserve">). Z uwagi na trudne warunki gruntowe projektowane rozwiązanie pozwala uzyskać zwiększoną sztywność konstrukcji - zbiornik przepompowni musi wytrzymać nacisk minimum 15,2 </w:t>
      </w:r>
      <w:proofErr w:type="spellStart"/>
      <w:r w:rsidR="00526578" w:rsidRPr="00EA3974">
        <w:rPr>
          <w:rStyle w:val="FontStyle72"/>
          <w:rFonts w:ascii="Arial" w:hAnsi="Arial" w:cs="Arial"/>
          <w:sz w:val="20"/>
          <w:szCs w:val="20"/>
        </w:rPr>
        <w:t>kN</w:t>
      </w:r>
      <w:proofErr w:type="spellEnd"/>
      <w:r w:rsidR="00526578" w:rsidRPr="00EA3974">
        <w:rPr>
          <w:rStyle w:val="FontStyle72"/>
          <w:rFonts w:ascii="Arial" w:hAnsi="Arial" w:cs="Arial"/>
          <w:sz w:val="20"/>
          <w:szCs w:val="20"/>
        </w:rPr>
        <w:t>/m</w:t>
      </w:r>
      <w:r w:rsidR="00526578" w:rsidRPr="001C5EF5">
        <w:rPr>
          <w:rStyle w:val="FontStyle72"/>
          <w:rFonts w:ascii="Arial" w:hAnsi="Arial" w:cs="Arial"/>
          <w:sz w:val="20"/>
          <w:szCs w:val="20"/>
          <w:vertAlign w:val="superscript"/>
        </w:rPr>
        <w:t>2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 xml:space="preserve"> (wg DIN). Średnica urządzenia wynosi min</w:t>
      </w:r>
      <w:r w:rsidR="001C5EF5">
        <w:rPr>
          <w:rStyle w:val="FontStyle72"/>
          <w:rFonts w:ascii="Arial" w:hAnsi="Arial" w:cs="Arial"/>
          <w:sz w:val="20"/>
          <w:szCs w:val="20"/>
        </w:rPr>
        <w:t>imum 680</w:t>
      </w:r>
      <w:r w:rsidR="00B8653B">
        <w:rPr>
          <w:rStyle w:val="FontStyle72"/>
          <w:rFonts w:ascii="Arial" w:hAnsi="Arial" w:cs="Arial"/>
          <w:sz w:val="20"/>
          <w:szCs w:val="20"/>
        </w:rPr>
        <w:t>mm</w:t>
      </w:r>
      <w:r w:rsidR="001C5EF5">
        <w:rPr>
          <w:rStyle w:val="FontStyle72"/>
          <w:rFonts w:ascii="Arial" w:hAnsi="Arial" w:cs="Arial"/>
          <w:sz w:val="20"/>
          <w:szCs w:val="20"/>
        </w:rPr>
        <w:t>,</w:t>
      </w:r>
      <w:r w:rsidR="00B8653B">
        <w:rPr>
          <w:rStyle w:val="FontStyle72"/>
          <w:rFonts w:ascii="Arial" w:hAnsi="Arial" w:cs="Arial"/>
          <w:sz w:val="20"/>
          <w:szCs w:val="20"/>
        </w:rPr>
        <w:t xml:space="preserve"> a wysokość 21</w:t>
      </w:r>
      <w:r w:rsidR="001C5EF5">
        <w:rPr>
          <w:rStyle w:val="FontStyle72"/>
          <w:rFonts w:ascii="Arial" w:hAnsi="Arial" w:cs="Arial"/>
          <w:sz w:val="20"/>
          <w:szCs w:val="20"/>
        </w:rPr>
        <w:t>00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>mm. Przepompownia posiada ścianki strukturalne, co zabezpiecza urządzenie przed wydost</w:t>
      </w:r>
      <w:r w:rsidR="001C5EF5">
        <w:rPr>
          <w:rStyle w:val="FontStyle72"/>
          <w:rFonts w:ascii="Arial" w:hAnsi="Arial" w:cs="Arial"/>
          <w:sz w:val="20"/>
          <w:szCs w:val="20"/>
        </w:rPr>
        <w:t>aniem się ścieków do środowiska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 xml:space="preserve"> i jest zbiornikiem monolitycznym. Urządzenie jest wyposażone w pompę do ścieku </w:t>
      </w:r>
      <w:r w:rsidR="00526578" w:rsidRPr="00B8653B">
        <w:rPr>
          <w:rStyle w:val="FontStyle72"/>
          <w:rFonts w:ascii="Arial" w:hAnsi="Arial" w:cs="Arial"/>
          <w:color w:val="auto"/>
          <w:sz w:val="20"/>
          <w:szCs w:val="20"/>
        </w:rPr>
        <w:t xml:space="preserve">surowego o mocy silnika N=0.75 </w:t>
      </w:r>
      <w:proofErr w:type="spellStart"/>
      <w:r w:rsidR="00526578" w:rsidRPr="00B8653B">
        <w:rPr>
          <w:rStyle w:val="FontStyle72"/>
          <w:rFonts w:ascii="Arial" w:hAnsi="Arial" w:cs="Arial"/>
          <w:color w:val="auto"/>
          <w:sz w:val="20"/>
          <w:szCs w:val="20"/>
        </w:rPr>
        <w:t>kW</w:t>
      </w:r>
      <w:proofErr w:type="spellEnd"/>
      <w:r w:rsidR="00526578" w:rsidRPr="00B8653B">
        <w:rPr>
          <w:rStyle w:val="FontStyle72"/>
          <w:rFonts w:ascii="Arial" w:hAnsi="Arial" w:cs="Arial"/>
          <w:color w:val="auto"/>
          <w:sz w:val="20"/>
          <w:szCs w:val="20"/>
        </w:rPr>
        <w:t>, u=230V.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 xml:space="preserve"> Załączanie i wyłączanie pompy regulowane jest pływakiem u</w:t>
      </w:r>
      <w:r w:rsidR="003F731A">
        <w:rPr>
          <w:rStyle w:val="FontStyle72"/>
          <w:rFonts w:ascii="Arial" w:hAnsi="Arial" w:cs="Arial"/>
          <w:sz w:val="20"/>
          <w:szCs w:val="20"/>
        </w:rPr>
        <w:t>mieszczonym w komorze pompowni.</w:t>
      </w:r>
      <w:r w:rsidR="003F731A">
        <w:rPr>
          <w:rStyle w:val="FontStyle72"/>
          <w:rFonts w:ascii="Arial" w:hAnsi="Arial" w:cs="Arial"/>
          <w:sz w:val="20"/>
          <w:szCs w:val="20"/>
        </w:rPr>
        <w:br/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>W przepompowni przewidziano sygnalizację świetlną i akustyczną powiadamiającą o awarii pracy pompy.</w:t>
      </w:r>
    </w:p>
    <w:p w:rsidR="00AB00B4" w:rsidRPr="00EA3974" w:rsidRDefault="00AB00B4" w:rsidP="00EA3974">
      <w:pPr>
        <w:pStyle w:val="Style4"/>
        <w:widowControl/>
        <w:spacing w:line="360" w:lineRule="auto"/>
        <w:ind w:left="454"/>
        <w:jc w:val="left"/>
        <w:rPr>
          <w:rFonts w:ascii="Arial" w:hAnsi="Arial" w:cs="Arial"/>
          <w:sz w:val="20"/>
          <w:szCs w:val="20"/>
        </w:rPr>
      </w:pPr>
    </w:p>
    <w:p w:rsidR="005F50B7" w:rsidRDefault="00AB00B4" w:rsidP="005F50B7">
      <w:pPr>
        <w:pStyle w:val="Style4"/>
        <w:widowControl/>
        <w:spacing w:line="360" w:lineRule="auto"/>
        <w:jc w:val="left"/>
        <w:rPr>
          <w:rStyle w:val="FontStyle72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t>Oczyszczalnia ścieków</w:t>
      </w:r>
      <w:r w:rsidR="005F50B7">
        <w:rPr>
          <w:rStyle w:val="FontStyle72"/>
          <w:rFonts w:ascii="Arial" w:hAnsi="Arial" w:cs="Arial"/>
          <w:sz w:val="20"/>
          <w:szCs w:val="20"/>
          <w:u w:val="single"/>
        </w:rPr>
        <w:t xml:space="preserve"> (BR)</w:t>
      </w:r>
    </w:p>
    <w:p w:rsidR="00AB00B4" w:rsidRPr="00EA3974" w:rsidRDefault="00AB00B4" w:rsidP="003F731A">
      <w:pPr>
        <w:pStyle w:val="Style4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Bioreaktor oczyszczalni ścieków jest kompletnym reaktorem realizującym tlenowe procesy oczyszczania ścieków bytowo-gospodarczych. Zbiornik reaktora wykonany jest z polietylenu wysokiej gęstości PEHD (o gęstości minimalnej 935 kg/m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). Z uwagi na trudne warunki gruntowe projektowane rozwiązanie pozwala uzyskać zwiększoną sztywność konstrukcji - zbiornik bioreaktora wytrzymuje nacisk minimum 15,2 </w:t>
      </w:r>
      <w:proofErr w:type="spellStart"/>
      <w:r w:rsidRPr="00EA3974">
        <w:rPr>
          <w:rStyle w:val="FontStyle72"/>
          <w:rFonts w:ascii="Arial" w:hAnsi="Arial" w:cs="Arial"/>
          <w:sz w:val="20"/>
          <w:szCs w:val="20"/>
        </w:rPr>
        <w:t>kN</w:t>
      </w:r>
      <w:proofErr w:type="spellEnd"/>
      <w:r w:rsidRPr="00EA3974">
        <w:rPr>
          <w:rStyle w:val="FontStyle72"/>
          <w:rFonts w:ascii="Arial" w:hAnsi="Arial" w:cs="Arial"/>
          <w:sz w:val="20"/>
          <w:szCs w:val="20"/>
        </w:rPr>
        <w:t>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2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(wg DIN). Bioreaktor oczyszczalni w o</w:t>
      </w:r>
      <w:r w:rsidR="004B019F">
        <w:rPr>
          <w:rStyle w:val="FontStyle72"/>
          <w:rFonts w:ascii="Arial" w:hAnsi="Arial" w:cs="Arial"/>
          <w:sz w:val="20"/>
          <w:szCs w:val="20"/>
        </w:rPr>
        <w:t>parciu o nowoczesną technologię</w:t>
      </w:r>
      <w:r w:rsidR="004B019F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w połąc</w:t>
      </w:r>
      <w:r w:rsidR="005847D4" w:rsidRPr="00EA3974">
        <w:rPr>
          <w:rStyle w:val="FontStyle72"/>
          <w:rFonts w:ascii="Arial" w:hAnsi="Arial" w:cs="Arial"/>
          <w:sz w:val="20"/>
          <w:szCs w:val="20"/>
        </w:rPr>
        <w:t>zonym układzie osadu czynnego w</w:t>
      </w:r>
      <w:r w:rsidRPr="00EA3974">
        <w:rPr>
          <w:rStyle w:val="FontStyle72"/>
          <w:rFonts w:ascii="Arial" w:hAnsi="Arial" w:cs="Arial"/>
          <w:sz w:val="20"/>
          <w:szCs w:val="20"/>
        </w:rPr>
        <w:t>spomaganego złożem fluidalnym</w:t>
      </w:r>
      <w:r w:rsidR="001C5EF5">
        <w:rPr>
          <w:rStyle w:val="FontStyle72"/>
          <w:rFonts w:ascii="Arial" w:hAnsi="Arial" w:cs="Arial"/>
          <w:sz w:val="20"/>
          <w:szCs w:val="20"/>
        </w:rPr>
        <w:t>.</w:t>
      </w:r>
    </w:p>
    <w:p w:rsidR="00AB00B4" w:rsidRPr="00EA3974" w:rsidRDefault="00AB00B4" w:rsidP="003F731A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Urządzenie wyposażone jest w:</w:t>
      </w:r>
    </w:p>
    <w:p w:rsidR="00AB00B4" w:rsidRPr="00EA3974" w:rsidRDefault="004B019F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k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omorę osadnika</w:t>
      </w:r>
      <w:r w:rsidR="001C5EF5">
        <w:rPr>
          <w:rStyle w:val="FontStyle72"/>
          <w:rFonts w:ascii="Arial" w:hAnsi="Arial" w:cs="Arial"/>
          <w:sz w:val="20"/>
          <w:szCs w:val="20"/>
        </w:rPr>
        <w:t xml:space="preserve"> wstępnego o pojemności V= 22,0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m</w:t>
      </w:r>
      <w:r w:rsidR="00AB00B4" w:rsidRPr="001C5EF5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,</w:t>
      </w:r>
    </w:p>
    <w:p w:rsidR="00AB00B4" w:rsidRPr="00EA3974" w:rsidRDefault="004B019F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p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rzepompownię retencyjną,</w:t>
      </w:r>
    </w:p>
    <w:p w:rsidR="00AB00B4" w:rsidRPr="00EA3974" w:rsidRDefault="004B019F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k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>omorę czynną z osadem czynnym i złożem fluidalnym,</w:t>
      </w:r>
    </w:p>
    <w:p w:rsidR="00AB00B4" w:rsidRPr="00EA3974" w:rsidRDefault="004B019F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k</w:t>
      </w:r>
      <w:r w:rsidR="00AB00B4" w:rsidRPr="00EA3974">
        <w:rPr>
          <w:rStyle w:val="FontStyle72"/>
          <w:rFonts w:ascii="Arial" w:hAnsi="Arial" w:cs="Arial"/>
          <w:sz w:val="20"/>
          <w:szCs w:val="20"/>
        </w:rPr>
        <w:t xml:space="preserve">omorę </w:t>
      </w:r>
      <w:proofErr w:type="spellStart"/>
      <w:r w:rsidR="00AB00B4" w:rsidRPr="00EA3974">
        <w:rPr>
          <w:rStyle w:val="FontStyle72"/>
          <w:rFonts w:ascii="Arial" w:hAnsi="Arial" w:cs="Arial"/>
          <w:sz w:val="20"/>
          <w:szCs w:val="20"/>
        </w:rPr>
        <w:t>recyrkulatora</w:t>
      </w:r>
      <w:proofErr w:type="spellEnd"/>
      <w:r w:rsidR="00AB00B4" w:rsidRPr="00EA3974">
        <w:rPr>
          <w:rStyle w:val="FontStyle72"/>
          <w:rFonts w:ascii="Arial" w:hAnsi="Arial" w:cs="Arial"/>
          <w:sz w:val="20"/>
          <w:szCs w:val="20"/>
        </w:rPr>
        <w:t xml:space="preserve"> osadu,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przyłącz</w:t>
      </w:r>
      <w:r w:rsidR="001C5EF5">
        <w:rPr>
          <w:rStyle w:val="FontStyle72"/>
          <w:rFonts w:ascii="Arial" w:hAnsi="Arial" w:cs="Arial"/>
          <w:sz w:val="20"/>
          <w:szCs w:val="20"/>
        </w:rPr>
        <w:t>a wlotu i wylotu ścieków DN 110</w:t>
      </w:r>
      <w:r w:rsidRPr="00EA3974">
        <w:rPr>
          <w:rStyle w:val="FontStyle72"/>
          <w:rFonts w:ascii="Arial" w:hAnsi="Arial" w:cs="Arial"/>
          <w:sz w:val="20"/>
          <w:szCs w:val="20"/>
        </w:rPr>
        <w:t>mm</w:t>
      </w:r>
      <w:r w:rsidR="001C5EF5">
        <w:rPr>
          <w:rStyle w:val="FontStyle72"/>
          <w:rFonts w:ascii="Arial" w:hAnsi="Arial" w:cs="Arial"/>
          <w:sz w:val="20"/>
          <w:szCs w:val="20"/>
        </w:rPr>
        <w:t>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przyłącza do nap</w:t>
      </w:r>
      <w:r w:rsidR="001C5EF5">
        <w:rPr>
          <w:rStyle w:val="FontStyle72"/>
          <w:rFonts w:ascii="Arial" w:hAnsi="Arial" w:cs="Arial"/>
          <w:sz w:val="20"/>
          <w:szCs w:val="20"/>
        </w:rPr>
        <w:t>owietrzania mechanicznego DN 20</w:t>
      </w:r>
      <w:r w:rsidRPr="00EA3974">
        <w:rPr>
          <w:rStyle w:val="FontStyle72"/>
          <w:rFonts w:ascii="Arial" w:hAnsi="Arial" w:cs="Arial"/>
          <w:sz w:val="20"/>
          <w:szCs w:val="20"/>
        </w:rPr>
        <w:t>mm</w:t>
      </w:r>
      <w:r w:rsidR="001C5EF5">
        <w:rPr>
          <w:rStyle w:val="FontStyle72"/>
          <w:rFonts w:ascii="Arial" w:hAnsi="Arial" w:cs="Arial"/>
          <w:sz w:val="20"/>
          <w:szCs w:val="20"/>
        </w:rPr>
        <w:t>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dmuchawę membranową</w:t>
      </w:r>
      <w:r w:rsidR="001C5EF5">
        <w:rPr>
          <w:rStyle w:val="FontStyle72"/>
          <w:rFonts w:ascii="Arial" w:hAnsi="Arial" w:cs="Arial"/>
          <w:sz w:val="20"/>
          <w:szCs w:val="20"/>
        </w:rPr>
        <w:t>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programator czasowy,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ind w:left="432" w:right="1613" w:hanging="432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obudowę programatora i dmuchawy z zaworami powietrza</w:t>
      </w:r>
      <w:r w:rsidRPr="00EA3974">
        <w:rPr>
          <w:rStyle w:val="FontStyle72"/>
          <w:rFonts w:ascii="Arial" w:hAnsi="Arial" w:cs="Arial"/>
          <w:b/>
          <w:sz w:val="20"/>
          <w:szCs w:val="20"/>
        </w:rPr>
        <w:t xml:space="preserve"> </w:t>
      </w:r>
      <w:r w:rsidR="005847D4" w:rsidRPr="00EA3974">
        <w:rPr>
          <w:rStyle w:val="FontStyle75"/>
          <w:rFonts w:ascii="Arial" w:hAnsi="Arial" w:cs="Arial"/>
          <w:b w:val="0"/>
          <w:sz w:val="20"/>
          <w:szCs w:val="20"/>
        </w:rPr>
        <w:t>Ø</w:t>
      </w:r>
      <w:r w:rsidR="001C5EF5">
        <w:rPr>
          <w:rStyle w:val="FontStyle75"/>
          <w:rFonts w:ascii="Arial" w:hAnsi="Arial" w:cs="Arial"/>
          <w:b w:val="0"/>
          <w:sz w:val="20"/>
          <w:szCs w:val="20"/>
        </w:rPr>
        <w:t xml:space="preserve"> </w:t>
      </w:r>
      <w:r w:rsidR="001C5EF5">
        <w:rPr>
          <w:rStyle w:val="FontStyle72"/>
          <w:rFonts w:ascii="Arial" w:hAnsi="Arial" w:cs="Arial"/>
          <w:sz w:val="20"/>
          <w:szCs w:val="20"/>
        </w:rPr>
        <w:t>16</w:t>
      </w:r>
      <w:r w:rsidRPr="00EA3974">
        <w:rPr>
          <w:rStyle w:val="FontStyle72"/>
          <w:rFonts w:ascii="Arial" w:hAnsi="Arial" w:cs="Arial"/>
          <w:sz w:val="20"/>
          <w:szCs w:val="20"/>
        </w:rPr>
        <w:t>mm oraz przyłączem elektrycznym,</w:t>
      </w:r>
    </w:p>
    <w:p w:rsidR="00AB00B4" w:rsidRPr="00EA3974" w:rsidRDefault="00AB00B4" w:rsidP="003F731A">
      <w:pPr>
        <w:pStyle w:val="Style55"/>
        <w:widowControl/>
        <w:numPr>
          <w:ilvl w:val="0"/>
          <w:numId w:val="12"/>
        </w:numPr>
        <w:tabs>
          <w:tab w:val="left" w:pos="432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dyfuzor napowietrzający (II komora)</w:t>
      </w:r>
      <w:r w:rsidR="001C5EF5">
        <w:rPr>
          <w:rStyle w:val="FontStyle72"/>
          <w:rFonts w:ascii="Arial" w:hAnsi="Arial" w:cs="Arial"/>
          <w:sz w:val="20"/>
          <w:szCs w:val="20"/>
        </w:rPr>
        <w:t>.</w:t>
      </w:r>
    </w:p>
    <w:p w:rsidR="00AB00B4" w:rsidRPr="00EA3974" w:rsidRDefault="00AB00B4" w:rsidP="00EA397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701"/>
        <w:gridCol w:w="2835"/>
        <w:gridCol w:w="2551"/>
      </w:tblGrid>
      <w:tr w:rsidR="004B019F" w:rsidRPr="00EA3974" w:rsidTr="004B019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lastRenderedPageBreak/>
              <w:t>WYDAJNOŚĆ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POJEMNOŚĆ 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OSADNIKA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TYP I MOC DMUCHAWY</w:t>
            </w:r>
          </w:p>
        </w:tc>
      </w:tr>
      <w:tr w:rsidR="004B019F" w:rsidRPr="00EA3974" w:rsidTr="004B019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10,50 m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/d </w:t>
            </w:r>
            <w:r>
              <w:rPr>
                <w:rStyle w:val="FontStyle72"/>
                <w:rFonts w:ascii="Arial" w:hAnsi="Arial" w:cs="Arial"/>
                <w:sz w:val="20"/>
                <w:szCs w:val="20"/>
              </w:rPr>
              <w:t>(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średnio)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ø2,0m; 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dł. 4,6m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  <w:vertAlign w:val="superscript"/>
              </w:rPr>
            </w:pP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22,0 m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19F" w:rsidRPr="00EA3974" w:rsidRDefault="004B019F" w:rsidP="004B019F">
            <w:pPr>
              <w:pStyle w:val="Style53"/>
              <w:widowControl/>
              <w:spacing w:line="360" w:lineRule="auto"/>
              <w:rPr>
                <w:rStyle w:val="FontStyle72"/>
                <w:rFonts w:ascii="Arial" w:hAnsi="Arial" w:cs="Arial"/>
                <w:sz w:val="20"/>
                <w:szCs w:val="20"/>
              </w:rPr>
            </w:pPr>
            <w:r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Membranowa 220V; </w:t>
            </w:r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2,5 </w:t>
            </w:r>
            <w:proofErr w:type="spellStart"/>
            <w:r w:rsidRPr="00EA3974">
              <w:rPr>
                <w:rStyle w:val="FontStyle72"/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</w:tbl>
    <w:p w:rsidR="00AB00B4" w:rsidRPr="00EA3974" w:rsidRDefault="00AB00B4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Wielkość reaktora jak i poszczególnych komór wewnątrz reaktora została ustalona z zachowaniem proporcji dla osiągnięcia pełnego biologicznego procesu oczyszczania ścieków połączoną metodą zanurzonego złoża biologicznego i niskoobciążonego osadu czynnego.</w:t>
      </w:r>
    </w:p>
    <w:p w:rsidR="00AB00B4" w:rsidRPr="00EA3974" w:rsidRDefault="00AB00B4" w:rsidP="00526578">
      <w:pPr>
        <w:pStyle w:val="Style4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5F50B7" w:rsidRDefault="005847D4" w:rsidP="005F50B7">
      <w:pPr>
        <w:pStyle w:val="Style4"/>
        <w:widowControl/>
        <w:spacing w:line="360" w:lineRule="auto"/>
        <w:jc w:val="left"/>
        <w:rPr>
          <w:rStyle w:val="FontStyle72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t>P</w:t>
      </w:r>
      <w:r w:rsidR="00AB00B4" w:rsidRPr="00EA3974">
        <w:rPr>
          <w:rStyle w:val="FontStyle72"/>
          <w:rFonts w:ascii="Arial" w:hAnsi="Arial" w:cs="Arial"/>
          <w:sz w:val="20"/>
          <w:szCs w:val="20"/>
          <w:u w:val="single"/>
        </w:rPr>
        <w:t>rzepompownia ścieków oczyszczonych</w:t>
      </w:r>
      <w:r w:rsidR="004B019F">
        <w:rPr>
          <w:rStyle w:val="FontStyle72"/>
          <w:rFonts w:ascii="Arial" w:hAnsi="Arial" w:cs="Arial"/>
          <w:sz w:val="20"/>
          <w:szCs w:val="20"/>
          <w:u w:val="single"/>
        </w:rPr>
        <w:t xml:space="preserve"> (PO)</w:t>
      </w:r>
    </w:p>
    <w:p w:rsidR="00AB00B4" w:rsidRDefault="00AB00B4" w:rsidP="005F50B7">
      <w:pPr>
        <w:pStyle w:val="Style4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Przepompownia ścieków jest kompletnym urządzeniem mającym za zadanie przetłoczenie dopływaj</w:t>
      </w:r>
      <w:r w:rsidR="005847D4" w:rsidRPr="00EA3974">
        <w:rPr>
          <w:rStyle w:val="FontStyle72"/>
          <w:rFonts w:ascii="Arial" w:hAnsi="Arial" w:cs="Arial"/>
          <w:sz w:val="20"/>
          <w:szCs w:val="20"/>
        </w:rPr>
        <w:t>ących ścieków do studni chłonnych</w:t>
      </w:r>
      <w:r w:rsidRPr="00EA3974">
        <w:rPr>
          <w:rStyle w:val="FontStyle72"/>
          <w:rFonts w:ascii="Arial" w:hAnsi="Arial" w:cs="Arial"/>
          <w:sz w:val="20"/>
          <w:szCs w:val="20"/>
        </w:rPr>
        <w:t>. Zbiornik urządzenia wykonany jest z polietylenu wysokiej gęstości PEHD (o gęstości minimalnej 935 kg/m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EA3974">
        <w:rPr>
          <w:rStyle w:val="FontStyle72"/>
          <w:rFonts w:ascii="Arial" w:hAnsi="Arial" w:cs="Arial"/>
          <w:sz w:val="20"/>
          <w:szCs w:val="20"/>
        </w:rPr>
        <w:t>). Z uwagi na trudne warunki gruntowe projektowane rozwiązanie pozwala uzyskać zwiększoną sztywność konstrukcji - zb</w:t>
      </w:r>
      <w:r w:rsidR="005847D4" w:rsidRPr="00EA3974">
        <w:rPr>
          <w:rStyle w:val="FontStyle72"/>
          <w:rFonts w:ascii="Arial" w:hAnsi="Arial" w:cs="Arial"/>
          <w:sz w:val="20"/>
          <w:szCs w:val="20"/>
        </w:rPr>
        <w:t>iornik przepompowni musi wytrzy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mać nacisk minimum 15,2 </w:t>
      </w:r>
      <w:proofErr w:type="spellStart"/>
      <w:r w:rsidRPr="00EA3974">
        <w:rPr>
          <w:rStyle w:val="FontStyle72"/>
          <w:rFonts w:ascii="Arial" w:hAnsi="Arial" w:cs="Arial"/>
          <w:sz w:val="20"/>
          <w:szCs w:val="20"/>
        </w:rPr>
        <w:t>kN</w:t>
      </w:r>
      <w:proofErr w:type="spellEnd"/>
      <w:r w:rsidRPr="00EA3974">
        <w:rPr>
          <w:rStyle w:val="FontStyle72"/>
          <w:rFonts w:ascii="Arial" w:hAnsi="Arial" w:cs="Arial"/>
          <w:sz w:val="20"/>
          <w:szCs w:val="20"/>
        </w:rPr>
        <w:t>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2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(wg DIN). Średnica urządzenia wynosi min</w:t>
      </w:r>
      <w:r w:rsidR="004A74A2">
        <w:rPr>
          <w:rStyle w:val="FontStyle72"/>
          <w:rFonts w:ascii="Arial" w:hAnsi="Arial" w:cs="Arial"/>
          <w:sz w:val="20"/>
          <w:szCs w:val="20"/>
        </w:rPr>
        <w:t>imum 560</w:t>
      </w:r>
      <w:r w:rsidR="00B8653B">
        <w:rPr>
          <w:rStyle w:val="FontStyle72"/>
          <w:rFonts w:ascii="Arial" w:hAnsi="Arial" w:cs="Arial"/>
          <w:sz w:val="20"/>
          <w:szCs w:val="20"/>
        </w:rPr>
        <w:t>mm</w:t>
      </w:r>
      <w:r w:rsidR="004A74A2">
        <w:rPr>
          <w:rStyle w:val="FontStyle72"/>
          <w:rFonts w:ascii="Arial" w:hAnsi="Arial" w:cs="Arial"/>
          <w:sz w:val="20"/>
          <w:szCs w:val="20"/>
        </w:rPr>
        <w:t>,</w:t>
      </w:r>
      <w:r w:rsidR="005F50B7">
        <w:rPr>
          <w:rStyle w:val="FontStyle72"/>
          <w:rFonts w:ascii="Arial" w:hAnsi="Arial" w:cs="Arial"/>
          <w:sz w:val="20"/>
          <w:szCs w:val="20"/>
        </w:rPr>
        <w:br/>
      </w:r>
      <w:r w:rsidR="00B8653B">
        <w:rPr>
          <w:rStyle w:val="FontStyle72"/>
          <w:rFonts w:ascii="Arial" w:hAnsi="Arial" w:cs="Arial"/>
          <w:sz w:val="20"/>
          <w:szCs w:val="20"/>
        </w:rPr>
        <w:t>a wysokość 21</w:t>
      </w:r>
      <w:r w:rsidR="004A74A2">
        <w:rPr>
          <w:rStyle w:val="FontStyle72"/>
          <w:rFonts w:ascii="Arial" w:hAnsi="Arial" w:cs="Arial"/>
          <w:sz w:val="20"/>
          <w:szCs w:val="20"/>
        </w:rPr>
        <w:t>00</w:t>
      </w:r>
      <w:r w:rsidRPr="00EA3974">
        <w:rPr>
          <w:rStyle w:val="FontStyle72"/>
          <w:rFonts w:ascii="Arial" w:hAnsi="Arial" w:cs="Arial"/>
          <w:sz w:val="20"/>
          <w:szCs w:val="20"/>
        </w:rPr>
        <w:t>mm. Przepompownia posiada ścianki strukturalne, co zabezpiecza urządzenie przed wydostaniem się ści</w:t>
      </w:r>
      <w:r w:rsidR="004A74A2">
        <w:rPr>
          <w:rStyle w:val="FontStyle72"/>
          <w:rFonts w:ascii="Arial" w:hAnsi="Arial" w:cs="Arial"/>
          <w:sz w:val="20"/>
          <w:szCs w:val="20"/>
        </w:rPr>
        <w:t>eków do środowiska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i jest zbiornikiem monolitycznym</w:t>
      </w:r>
      <w:r w:rsidRPr="00B8653B">
        <w:rPr>
          <w:rStyle w:val="FontStyle72"/>
          <w:rFonts w:ascii="Arial" w:hAnsi="Arial" w:cs="Arial"/>
          <w:color w:val="auto"/>
          <w:sz w:val="20"/>
          <w:szCs w:val="20"/>
        </w:rPr>
        <w:t>. Urządzenie jest wyposażone w pompę do wody brudnej o moc</w:t>
      </w:r>
      <w:r w:rsidR="00526578" w:rsidRPr="00B8653B">
        <w:rPr>
          <w:rStyle w:val="FontStyle72"/>
          <w:rFonts w:ascii="Arial" w:hAnsi="Arial" w:cs="Arial"/>
          <w:color w:val="auto"/>
          <w:sz w:val="20"/>
          <w:szCs w:val="20"/>
        </w:rPr>
        <w:t xml:space="preserve">y silnika </w:t>
      </w:r>
      <w:r w:rsidR="009F2ABB">
        <w:rPr>
          <w:rStyle w:val="FontStyle72"/>
          <w:rFonts w:ascii="Arial" w:hAnsi="Arial" w:cs="Arial"/>
          <w:color w:val="auto"/>
          <w:sz w:val="20"/>
          <w:szCs w:val="20"/>
        </w:rPr>
        <w:t>N=0,7</w:t>
      </w:r>
      <w:r w:rsidR="004A74A2">
        <w:rPr>
          <w:rStyle w:val="FontStyle72"/>
          <w:rFonts w:ascii="Arial" w:hAnsi="Arial" w:cs="Arial"/>
          <w:color w:val="auto"/>
          <w:sz w:val="20"/>
          <w:szCs w:val="20"/>
        </w:rPr>
        <w:t>5</w:t>
      </w:r>
      <w:r w:rsidRPr="00B8653B">
        <w:rPr>
          <w:rStyle w:val="FontStyle72"/>
          <w:rFonts w:ascii="Arial" w:hAnsi="Arial" w:cs="Arial"/>
          <w:color w:val="auto"/>
          <w:sz w:val="20"/>
          <w:szCs w:val="20"/>
        </w:rPr>
        <w:t>kW, u=230V</w:t>
      </w:r>
      <w:r w:rsidR="00526578" w:rsidRPr="00B8653B">
        <w:rPr>
          <w:rStyle w:val="FontStyle72"/>
          <w:rFonts w:ascii="Arial" w:hAnsi="Arial" w:cs="Arial"/>
          <w:color w:val="auto"/>
          <w:sz w:val="20"/>
          <w:szCs w:val="20"/>
        </w:rPr>
        <w:t>.</w:t>
      </w:r>
      <w:r w:rsidR="00526578">
        <w:rPr>
          <w:rStyle w:val="FontStyle72"/>
          <w:rFonts w:ascii="Arial" w:hAnsi="Arial" w:cs="Arial"/>
          <w:sz w:val="20"/>
          <w:szCs w:val="20"/>
        </w:rPr>
        <w:t xml:space="preserve"> </w:t>
      </w:r>
      <w:r w:rsidRPr="00EA3974">
        <w:rPr>
          <w:rStyle w:val="FontStyle72"/>
          <w:rFonts w:ascii="Arial" w:hAnsi="Arial" w:cs="Arial"/>
          <w:sz w:val="20"/>
          <w:szCs w:val="20"/>
        </w:rPr>
        <w:t>Załączanie i wyłączanie pompy regulowane</w:t>
      </w:r>
      <w:r w:rsidR="00526578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4A74A2">
        <w:rPr>
          <w:rStyle w:val="FontStyle72"/>
          <w:rFonts w:ascii="Arial" w:hAnsi="Arial" w:cs="Arial"/>
          <w:sz w:val="20"/>
          <w:szCs w:val="20"/>
        </w:rPr>
        <w:t>jest pływakiem umieszczonym</w:t>
      </w:r>
      <w:r w:rsidR="005F50B7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>w komorze pompowni. W przepompowni przewidziano sygnalizację świetlną i akustyczną powiadamiającą o awarii pracy pompy.</w:t>
      </w:r>
    </w:p>
    <w:p w:rsidR="00526578" w:rsidRDefault="00526578" w:rsidP="00526578">
      <w:pPr>
        <w:pStyle w:val="Style5"/>
        <w:widowControl/>
        <w:tabs>
          <w:tab w:val="left" w:pos="756"/>
        </w:tabs>
        <w:spacing w:line="360" w:lineRule="auto"/>
        <w:rPr>
          <w:rStyle w:val="FontStyle72"/>
          <w:rFonts w:ascii="Arial" w:hAnsi="Arial" w:cs="Arial"/>
          <w:sz w:val="20"/>
          <w:szCs w:val="20"/>
          <w:u w:val="single"/>
        </w:rPr>
      </w:pPr>
    </w:p>
    <w:p w:rsidR="00C07FDF" w:rsidRDefault="00C07FDF" w:rsidP="00526578">
      <w:pPr>
        <w:pStyle w:val="Style5"/>
        <w:widowControl/>
        <w:tabs>
          <w:tab w:val="left" w:pos="756"/>
        </w:tabs>
        <w:spacing w:line="360" w:lineRule="auto"/>
        <w:rPr>
          <w:rStyle w:val="FontStyle72"/>
          <w:rFonts w:ascii="Arial" w:hAnsi="Arial" w:cs="Arial"/>
          <w:sz w:val="20"/>
          <w:szCs w:val="20"/>
          <w:u w:val="single"/>
        </w:rPr>
      </w:pPr>
      <w:r>
        <w:rPr>
          <w:rStyle w:val="FontStyle72"/>
          <w:rFonts w:ascii="Arial" w:hAnsi="Arial" w:cs="Arial"/>
          <w:sz w:val="20"/>
          <w:szCs w:val="20"/>
          <w:u w:val="single"/>
        </w:rPr>
        <w:t>Separator tłuszczu</w:t>
      </w:r>
      <w:r w:rsidR="005F50B7">
        <w:rPr>
          <w:rStyle w:val="FontStyle72"/>
          <w:rFonts w:ascii="Arial" w:hAnsi="Arial" w:cs="Arial"/>
          <w:sz w:val="20"/>
          <w:szCs w:val="20"/>
          <w:u w:val="single"/>
        </w:rPr>
        <w:t xml:space="preserve"> (SEP)</w:t>
      </w:r>
    </w:p>
    <w:p w:rsidR="00C07FDF" w:rsidRPr="00417879" w:rsidRDefault="00C07FDF" w:rsidP="00417879">
      <w:pPr>
        <w:pStyle w:val="Style50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Separator tłuszczu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</w:t>
      </w:r>
      <w:r>
        <w:rPr>
          <w:rStyle w:val="FontStyle72"/>
          <w:rFonts w:ascii="Arial" w:hAnsi="Arial" w:cs="Arial"/>
          <w:sz w:val="20"/>
          <w:szCs w:val="20"/>
        </w:rPr>
        <w:t>jest niezbędnym urządzeniem do odseparowania substancji tłustych</w:t>
      </w:r>
      <w:r w:rsidRPr="00EA3974">
        <w:rPr>
          <w:rStyle w:val="FontStyle72"/>
          <w:rFonts w:ascii="Arial" w:hAnsi="Arial" w:cs="Arial"/>
          <w:sz w:val="20"/>
          <w:szCs w:val="20"/>
        </w:rPr>
        <w:t>. Zbiornik urządzenia wykonany jest z polietylenu wysokiej gęstości PEHD (o gęstości minimalnej 935 kg/m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="004A74A2">
        <w:rPr>
          <w:rStyle w:val="FontStyle72"/>
          <w:rFonts w:ascii="Arial" w:hAnsi="Arial" w:cs="Arial"/>
          <w:sz w:val="20"/>
          <w:szCs w:val="20"/>
        </w:rPr>
        <w:t>).</w:t>
      </w:r>
      <w:r w:rsidR="005F50B7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Z uwagi na trudne warunki gruntowe projektowane rozwiązanie pozwala uzyskać zwiększoną sztywność konstrukcji - zbiornik mus</w:t>
      </w:r>
      <w:r w:rsidR="004A74A2">
        <w:rPr>
          <w:rStyle w:val="FontStyle72"/>
          <w:rFonts w:ascii="Arial" w:hAnsi="Arial" w:cs="Arial"/>
          <w:sz w:val="20"/>
          <w:szCs w:val="20"/>
        </w:rPr>
        <w:t>i wytrzymać nacisk minimum 15,2</w:t>
      </w:r>
      <w:r w:rsidRPr="00EA3974">
        <w:rPr>
          <w:rStyle w:val="FontStyle72"/>
          <w:rFonts w:ascii="Arial" w:hAnsi="Arial" w:cs="Arial"/>
          <w:sz w:val="20"/>
          <w:szCs w:val="20"/>
        </w:rPr>
        <w:t>kN/m</w:t>
      </w:r>
      <w:r w:rsidRPr="004A74A2">
        <w:rPr>
          <w:rStyle w:val="FontStyle72"/>
          <w:rFonts w:ascii="Arial" w:hAnsi="Arial" w:cs="Arial"/>
          <w:sz w:val="20"/>
          <w:szCs w:val="20"/>
          <w:vertAlign w:val="superscript"/>
        </w:rPr>
        <w:t>2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(wg DIN). Średnica urządzenia wynosi min</w:t>
      </w:r>
      <w:r>
        <w:rPr>
          <w:rStyle w:val="FontStyle72"/>
          <w:rFonts w:ascii="Arial" w:hAnsi="Arial" w:cs="Arial"/>
          <w:sz w:val="20"/>
          <w:szCs w:val="20"/>
        </w:rPr>
        <w:t>imum</w:t>
      </w:r>
      <w:r w:rsidR="004A74A2">
        <w:rPr>
          <w:rStyle w:val="FontStyle72"/>
          <w:rFonts w:ascii="Arial" w:hAnsi="Arial" w:cs="Arial"/>
          <w:sz w:val="20"/>
          <w:szCs w:val="20"/>
        </w:rPr>
        <w:t xml:space="preserve"> 600mm, a wysokość </w:t>
      </w:r>
      <w:r w:rsidR="00F4160C">
        <w:rPr>
          <w:rStyle w:val="FontStyle72"/>
          <w:rFonts w:ascii="Arial" w:hAnsi="Arial" w:cs="Arial"/>
          <w:sz w:val="20"/>
          <w:szCs w:val="20"/>
        </w:rPr>
        <w:t>14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00mm. </w:t>
      </w:r>
      <w:r w:rsidR="00F4160C">
        <w:rPr>
          <w:rStyle w:val="FontStyle72"/>
          <w:rFonts w:ascii="Arial" w:hAnsi="Arial" w:cs="Arial"/>
          <w:sz w:val="20"/>
          <w:szCs w:val="20"/>
        </w:rPr>
        <w:t>Separator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posiada ścianki strukturalne, co zabezpiecza urządzenie przed wydost</w:t>
      </w:r>
      <w:r w:rsidR="004A74A2">
        <w:rPr>
          <w:rStyle w:val="FontStyle72"/>
          <w:rFonts w:ascii="Arial" w:hAnsi="Arial" w:cs="Arial"/>
          <w:sz w:val="20"/>
          <w:szCs w:val="20"/>
        </w:rPr>
        <w:t>aniem się ścieków do środowiska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i jest zbiornikiem monolitycznym</w:t>
      </w:r>
      <w:r w:rsidRPr="00B8653B">
        <w:rPr>
          <w:rStyle w:val="FontStyle72"/>
          <w:rFonts w:ascii="Arial" w:hAnsi="Arial" w:cs="Arial"/>
          <w:color w:val="auto"/>
          <w:sz w:val="20"/>
          <w:szCs w:val="20"/>
        </w:rPr>
        <w:t>.</w:t>
      </w:r>
    </w:p>
    <w:p w:rsidR="00C07FDF" w:rsidRDefault="00C07FDF" w:rsidP="00526578">
      <w:pPr>
        <w:pStyle w:val="Style5"/>
        <w:widowControl/>
        <w:tabs>
          <w:tab w:val="left" w:pos="756"/>
        </w:tabs>
        <w:spacing w:line="360" w:lineRule="auto"/>
        <w:rPr>
          <w:rStyle w:val="FontStyle72"/>
          <w:rFonts w:ascii="Arial" w:hAnsi="Arial" w:cs="Arial"/>
          <w:sz w:val="20"/>
          <w:szCs w:val="20"/>
          <w:u w:val="single"/>
        </w:rPr>
      </w:pPr>
    </w:p>
    <w:p w:rsidR="00526578" w:rsidRPr="00EA3974" w:rsidRDefault="00526578" w:rsidP="003F731A">
      <w:pPr>
        <w:pStyle w:val="Style5"/>
        <w:widowControl/>
        <w:tabs>
          <w:tab w:val="left" w:pos="756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t>Studnia chłonna</w:t>
      </w:r>
      <w:r w:rsidR="005F50B7">
        <w:rPr>
          <w:rStyle w:val="FontStyle72"/>
          <w:rFonts w:ascii="Arial" w:hAnsi="Arial" w:cs="Arial"/>
          <w:sz w:val="20"/>
          <w:szCs w:val="20"/>
          <w:u w:val="single"/>
        </w:rPr>
        <w:t xml:space="preserve"> (SCHN)</w:t>
      </w:r>
    </w:p>
    <w:p w:rsidR="00B87C6C" w:rsidRDefault="00526578" w:rsidP="003F731A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Studnia chłonna jest to urządzenie, poprzez które ścieki oczyszczone </w:t>
      </w:r>
      <w:proofErr w:type="spellStart"/>
      <w:r w:rsidRPr="00EA3974">
        <w:rPr>
          <w:rStyle w:val="FontStyle72"/>
          <w:rFonts w:ascii="Arial" w:hAnsi="Arial" w:cs="Arial"/>
          <w:sz w:val="20"/>
          <w:szCs w:val="20"/>
        </w:rPr>
        <w:t>rozsączane</w:t>
      </w:r>
      <w:proofErr w:type="spellEnd"/>
      <w:r w:rsidRPr="00EA3974">
        <w:rPr>
          <w:rStyle w:val="FontStyle72"/>
          <w:rFonts w:ascii="Arial" w:hAnsi="Arial" w:cs="Arial"/>
          <w:sz w:val="20"/>
          <w:szCs w:val="20"/>
        </w:rPr>
        <w:t xml:space="preserve"> są </w:t>
      </w:r>
      <w:r w:rsidR="005F50B7">
        <w:rPr>
          <w:rStyle w:val="FontStyle72"/>
          <w:rFonts w:ascii="Arial" w:hAnsi="Arial" w:cs="Arial"/>
          <w:sz w:val="20"/>
          <w:szCs w:val="20"/>
        </w:rPr>
        <w:t>w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grun</w:t>
      </w:r>
      <w:r w:rsidR="005F50B7">
        <w:rPr>
          <w:rStyle w:val="FontStyle72"/>
          <w:rFonts w:ascii="Arial" w:hAnsi="Arial" w:cs="Arial"/>
          <w:sz w:val="20"/>
          <w:szCs w:val="20"/>
        </w:rPr>
        <w:t>cie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; </w:t>
      </w:r>
    </w:p>
    <w:p w:rsidR="00526578" w:rsidRPr="00B87C6C" w:rsidRDefault="00B87C6C" w:rsidP="003F731A">
      <w:pPr>
        <w:pStyle w:val="Style8"/>
        <w:widowControl/>
        <w:spacing w:line="360" w:lineRule="auto"/>
        <w:rPr>
          <w:rStyle w:val="FontStyle72"/>
          <w:rFonts w:ascii="Arial" w:hAnsi="Arial" w:cs="Arial"/>
          <w:color w:val="auto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 xml:space="preserve">Studnia </w:t>
      </w:r>
      <w:r w:rsidR="005F50B7">
        <w:rPr>
          <w:rStyle w:val="FontStyle72"/>
          <w:rFonts w:ascii="Arial" w:hAnsi="Arial" w:cs="Arial"/>
          <w:sz w:val="20"/>
          <w:szCs w:val="20"/>
        </w:rPr>
        <w:t xml:space="preserve">musi być </w:t>
      </w:r>
      <w:r w:rsidRPr="00B87C6C">
        <w:rPr>
          <w:rStyle w:val="FontStyle72"/>
          <w:rFonts w:ascii="Arial" w:hAnsi="Arial" w:cs="Arial"/>
          <w:color w:val="auto"/>
          <w:sz w:val="20"/>
          <w:szCs w:val="20"/>
        </w:rPr>
        <w:t>zaopatrzona</w:t>
      </w:r>
      <w:r w:rsidR="00526578" w:rsidRPr="00B87C6C">
        <w:rPr>
          <w:rStyle w:val="FontStyle72"/>
          <w:rFonts w:ascii="Arial" w:hAnsi="Arial" w:cs="Arial"/>
          <w:color w:val="auto"/>
          <w:sz w:val="20"/>
          <w:szCs w:val="20"/>
        </w:rPr>
        <w:t xml:space="preserve"> w:</w:t>
      </w:r>
    </w:p>
    <w:p w:rsidR="00526578" w:rsidRPr="00EA3974" w:rsidRDefault="005F50B7" w:rsidP="003F731A">
      <w:pPr>
        <w:pStyle w:val="Style21"/>
        <w:widowControl/>
        <w:numPr>
          <w:ilvl w:val="0"/>
          <w:numId w:val="14"/>
        </w:numPr>
        <w:tabs>
          <w:tab w:val="left" w:pos="130"/>
        </w:tabs>
        <w:spacing w:line="360" w:lineRule="auto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color w:val="auto"/>
          <w:sz w:val="20"/>
          <w:szCs w:val="20"/>
        </w:rPr>
        <w:t>pokrywę z rurą wywiewną</w:t>
      </w:r>
      <w:r w:rsidR="00580A33">
        <w:rPr>
          <w:rStyle w:val="FontStyle72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FontStyle72"/>
          <w:rFonts w:ascii="Arial" w:hAnsi="Arial" w:cs="Arial"/>
          <w:sz w:val="20"/>
          <w:szCs w:val="20"/>
        </w:rPr>
        <w:t>ø</w:t>
      </w:r>
      <w:r w:rsidR="00580A33">
        <w:rPr>
          <w:rStyle w:val="FontStyle72"/>
          <w:rFonts w:ascii="Arial" w:hAnsi="Arial" w:cs="Arial"/>
          <w:color w:val="auto"/>
          <w:sz w:val="20"/>
          <w:szCs w:val="20"/>
        </w:rPr>
        <w:t>110</w:t>
      </w:r>
      <w:r w:rsidR="00526578" w:rsidRPr="00B87C6C">
        <w:rPr>
          <w:rStyle w:val="FontStyle72"/>
          <w:rFonts w:ascii="Arial" w:hAnsi="Arial" w:cs="Arial"/>
          <w:color w:val="auto"/>
          <w:sz w:val="20"/>
          <w:szCs w:val="20"/>
        </w:rPr>
        <w:t xml:space="preserve">mm, </w:t>
      </w:r>
      <w:r w:rsidR="00B87C6C" w:rsidRPr="00B87C6C">
        <w:rPr>
          <w:rStyle w:val="FontStyle72"/>
          <w:rFonts w:ascii="Arial" w:hAnsi="Arial" w:cs="Arial"/>
          <w:color w:val="auto"/>
          <w:sz w:val="20"/>
          <w:szCs w:val="20"/>
        </w:rPr>
        <w:t>H = 5</w:t>
      </w:r>
      <w:r w:rsidR="00580A33">
        <w:rPr>
          <w:rStyle w:val="FontStyle72"/>
          <w:rFonts w:ascii="Arial" w:hAnsi="Arial" w:cs="Arial"/>
          <w:color w:val="auto"/>
          <w:sz w:val="20"/>
          <w:szCs w:val="20"/>
        </w:rPr>
        <w:t>0</w:t>
      </w:r>
      <w:r w:rsidR="00526578" w:rsidRPr="00B87C6C">
        <w:rPr>
          <w:rStyle w:val="FontStyle72"/>
          <w:rFonts w:ascii="Arial" w:hAnsi="Arial" w:cs="Arial"/>
          <w:color w:val="auto"/>
          <w:sz w:val="20"/>
          <w:szCs w:val="20"/>
        </w:rPr>
        <w:t>cm</w:t>
      </w:r>
      <w:r w:rsidR="00580A33">
        <w:rPr>
          <w:rStyle w:val="FontStyle72"/>
          <w:rFonts w:ascii="Arial" w:hAnsi="Arial" w:cs="Arial"/>
          <w:color w:val="auto"/>
          <w:sz w:val="20"/>
          <w:szCs w:val="20"/>
        </w:rPr>
        <w:t>,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580A33">
        <w:rPr>
          <w:rStyle w:val="FontStyle72"/>
          <w:rFonts w:ascii="Arial" w:hAnsi="Arial" w:cs="Arial"/>
          <w:sz w:val="20"/>
          <w:szCs w:val="20"/>
        </w:rPr>
        <w:t xml:space="preserve">oraz włazem typu lekkiego </w:t>
      </w:r>
      <w:r>
        <w:rPr>
          <w:rStyle w:val="FontStyle72"/>
          <w:rFonts w:ascii="Arial" w:hAnsi="Arial" w:cs="Arial"/>
          <w:sz w:val="20"/>
          <w:szCs w:val="20"/>
        </w:rPr>
        <w:t>ø</w:t>
      </w:r>
      <w:r w:rsidR="00580A33">
        <w:rPr>
          <w:rStyle w:val="FontStyle72"/>
          <w:rFonts w:ascii="Arial" w:hAnsi="Arial" w:cs="Arial"/>
          <w:sz w:val="20"/>
          <w:szCs w:val="20"/>
        </w:rPr>
        <w:t>600</w:t>
      </w:r>
      <w:r w:rsidR="00526578" w:rsidRPr="00EA3974">
        <w:rPr>
          <w:rStyle w:val="FontStyle72"/>
          <w:rFonts w:ascii="Arial" w:hAnsi="Arial" w:cs="Arial"/>
          <w:sz w:val="20"/>
          <w:szCs w:val="20"/>
        </w:rPr>
        <w:t>mm</w:t>
      </w:r>
      <w:r w:rsidR="00580A33">
        <w:rPr>
          <w:rStyle w:val="FontStyle72"/>
          <w:rFonts w:ascii="Arial" w:hAnsi="Arial" w:cs="Arial"/>
          <w:sz w:val="20"/>
          <w:szCs w:val="20"/>
        </w:rPr>
        <w:t>,</w:t>
      </w:r>
    </w:p>
    <w:p w:rsidR="00B87C6C" w:rsidRDefault="00526578" w:rsidP="003F731A">
      <w:pPr>
        <w:pStyle w:val="Style21"/>
        <w:widowControl/>
        <w:numPr>
          <w:ilvl w:val="0"/>
          <w:numId w:val="14"/>
        </w:numPr>
        <w:tabs>
          <w:tab w:val="left" w:pos="130"/>
        </w:tabs>
        <w:spacing w:line="360" w:lineRule="auto"/>
        <w:ind w:right="3226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perforowane ściany </w:t>
      </w:r>
      <w:r w:rsidR="005F50B7">
        <w:rPr>
          <w:rStyle w:val="FontStyle72"/>
          <w:rFonts w:ascii="Arial" w:hAnsi="Arial" w:cs="Arial"/>
          <w:sz w:val="20"/>
          <w:szCs w:val="20"/>
        </w:rPr>
        <w:t>–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otwor</w:t>
      </w:r>
      <w:r w:rsidR="005F50B7">
        <w:rPr>
          <w:rStyle w:val="FontStyle72"/>
          <w:rFonts w:ascii="Arial" w:hAnsi="Arial" w:cs="Arial"/>
          <w:sz w:val="20"/>
          <w:szCs w:val="20"/>
        </w:rPr>
        <w:t>y ø</w:t>
      </w:r>
      <w:r w:rsidR="00580A33">
        <w:rPr>
          <w:rStyle w:val="FontStyle72"/>
          <w:rFonts w:ascii="Arial" w:hAnsi="Arial" w:cs="Arial"/>
          <w:sz w:val="20"/>
          <w:szCs w:val="20"/>
        </w:rPr>
        <w:t>50</w:t>
      </w:r>
      <w:r w:rsidR="00B87C6C">
        <w:rPr>
          <w:rStyle w:val="FontStyle72"/>
          <w:rFonts w:ascii="Arial" w:hAnsi="Arial" w:cs="Arial"/>
          <w:sz w:val="20"/>
          <w:szCs w:val="20"/>
        </w:rPr>
        <w:t xml:space="preserve">mm w </w:t>
      </w:r>
      <w:r w:rsidR="00580A33">
        <w:rPr>
          <w:rStyle w:val="FontStyle72"/>
          <w:rFonts w:ascii="Arial" w:hAnsi="Arial" w:cs="Arial"/>
          <w:sz w:val="20"/>
          <w:szCs w:val="20"/>
        </w:rPr>
        <w:t>rozstawie co 10</w:t>
      </w:r>
      <w:r w:rsidR="00B87C6C">
        <w:rPr>
          <w:rStyle w:val="FontStyle72"/>
          <w:rFonts w:ascii="Arial" w:hAnsi="Arial" w:cs="Arial"/>
          <w:sz w:val="20"/>
          <w:szCs w:val="20"/>
        </w:rPr>
        <w:t>cm</w:t>
      </w:r>
      <w:r w:rsidR="00580A33">
        <w:rPr>
          <w:rStyle w:val="FontStyle72"/>
          <w:rFonts w:ascii="Arial" w:hAnsi="Arial" w:cs="Arial"/>
          <w:sz w:val="20"/>
          <w:szCs w:val="20"/>
        </w:rPr>
        <w:t>,</w:t>
      </w:r>
    </w:p>
    <w:p w:rsidR="00B87C6C" w:rsidRDefault="005F50B7" w:rsidP="003F731A">
      <w:pPr>
        <w:pStyle w:val="Style21"/>
        <w:widowControl/>
        <w:numPr>
          <w:ilvl w:val="0"/>
          <w:numId w:val="14"/>
        </w:numPr>
        <w:tabs>
          <w:tab w:val="left" w:pos="130"/>
        </w:tabs>
        <w:spacing w:line="360" w:lineRule="auto"/>
        <w:ind w:right="3226"/>
        <w:jc w:val="both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średnica studni ø</w:t>
      </w:r>
      <w:r w:rsidR="00B87C6C">
        <w:rPr>
          <w:rStyle w:val="FontStyle72"/>
          <w:rFonts w:ascii="Arial" w:hAnsi="Arial" w:cs="Arial"/>
          <w:sz w:val="20"/>
          <w:szCs w:val="20"/>
        </w:rPr>
        <w:t>1</w:t>
      </w:r>
      <w:r>
        <w:rPr>
          <w:rStyle w:val="FontStyle72"/>
          <w:rFonts w:ascii="Arial" w:hAnsi="Arial" w:cs="Arial"/>
          <w:sz w:val="20"/>
          <w:szCs w:val="20"/>
        </w:rPr>
        <w:t>,0</w:t>
      </w:r>
      <w:r w:rsidR="00B87C6C">
        <w:rPr>
          <w:rStyle w:val="FontStyle72"/>
          <w:rFonts w:ascii="Arial" w:hAnsi="Arial" w:cs="Arial"/>
          <w:sz w:val="20"/>
          <w:szCs w:val="20"/>
        </w:rPr>
        <w:t>m, h=1,0m</w:t>
      </w:r>
      <w:r w:rsidR="00580A33">
        <w:rPr>
          <w:rStyle w:val="FontStyle72"/>
          <w:rFonts w:ascii="Arial" w:hAnsi="Arial" w:cs="Arial"/>
          <w:sz w:val="20"/>
          <w:szCs w:val="20"/>
        </w:rPr>
        <w:t>,</w:t>
      </w:r>
    </w:p>
    <w:p w:rsidR="00526578" w:rsidRPr="00EA3974" w:rsidRDefault="00526578" w:rsidP="003F731A">
      <w:pPr>
        <w:pStyle w:val="Style21"/>
        <w:widowControl/>
        <w:tabs>
          <w:tab w:val="left" w:pos="130"/>
        </w:tabs>
        <w:spacing w:line="360" w:lineRule="auto"/>
        <w:ind w:right="3226"/>
        <w:jc w:val="both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Wypełnienie studni chłonnej stanowi (od góry):</w:t>
      </w:r>
    </w:p>
    <w:p w:rsidR="003F731A" w:rsidRDefault="00526578" w:rsidP="003F731A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72"/>
          <w:rFonts w:ascii="Arial" w:hAnsi="Arial" w:cs="Arial"/>
          <w:sz w:val="20"/>
          <w:szCs w:val="20"/>
        </w:rPr>
      </w:pPr>
      <w:r w:rsidRPr="003F731A">
        <w:rPr>
          <w:rStyle w:val="FontStyle72"/>
          <w:rFonts w:ascii="Arial" w:hAnsi="Arial" w:cs="Arial"/>
          <w:sz w:val="20"/>
          <w:szCs w:val="20"/>
        </w:rPr>
        <w:t xml:space="preserve">warstwa </w:t>
      </w:r>
      <w:proofErr w:type="spellStart"/>
      <w:r w:rsidRPr="003F731A">
        <w:rPr>
          <w:rStyle w:val="FontStyle72"/>
          <w:rFonts w:ascii="Arial" w:hAnsi="Arial" w:cs="Arial"/>
          <w:sz w:val="20"/>
          <w:szCs w:val="20"/>
        </w:rPr>
        <w:t>rozsączająca</w:t>
      </w:r>
      <w:proofErr w:type="spellEnd"/>
      <w:r w:rsidRPr="003F731A">
        <w:rPr>
          <w:rStyle w:val="FontStyle72"/>
          <w:rFonts w:ascii="Arial" w:hAnsi="Arial" w:cs="Arial"/>
          <w:sz w:val="20"/>
          <w:szCs w:val="20"/>
        </w:rPr>
        <w:t xml:space="preserve"> (miąższość 2,0</w:t>
      </w:r>
      <w:r w:rsidR="005F50B7" w:rsidRPr="003F731A">
        <w:rPr>
          <w:rStyle w:val="FontStyle72"/>
          <w:rFonts w:ascii="Arial" w:hAnsi="Arial" w:cs="Arial"/>
          <w:sz w:val="20"/>
          <w:szCs w:val="20"/>
        </w:rPr>
        <w:t>÷</w:t>
      </w:r>
      <w:r w:rsidRPr="003F731A">
        <w:rPr>
          <w:rStyle w:val="FontStyle72"/>
          <w:rFonts w:ascii="Arial" w:hAnsi="Arial" w:cs="Arial"/>
          <w:sz w:val="20"/>
          <w:szCs w:val="20"/>
        </w:rPr>
        <w:t>2,5 m w zależności od chłonności g</w:t>
      </w:r>
      <w:r w:rsidR="003F731A" w:rsidRPr="003F731A">
        <w:rPr>
          <w:rStyle w:val="FontStyle72"/>
          <w:rFonts w:ascii="Arial" w:hAnsi="Arial" w:cs="Arial"/>
          <w:sz w:val="20"/>
          <w:szCs w:val="20"/>
        </w:rPr>
        <w:t>runtu i poziomu wód</w:t>
      </w:r>
      <w:r w:rsidR="003F731A" w:rsidRPr="003F731A">
        <w:rPr>
          <w:rStyle w:val="FontStyle72"/>
          <w:rFonts w:ascii="Arial" w:hAnsi="Arial" w:cs="Arial"/>
          <w:sz w:val="20"/>
          <w:szCs w:val="20"/>
        </w:rPr>
        <w:br/>
        <w:t xml:space="preserve"> </w:t>
      </w:r>
      <w:r w:rsidR="005F50B7" w:rsidRPr="003F731A">
        <w:rPr>
          <w:rStyle w:val="FontStyle72"/>
          <w:rFonts w:ascii="Arial" w:hAnsi="Arial" w:cs="Arial"/>
          <w:sz w:val="20"/>
          <w:szCs w:val="20"/>
        </w:rPr>
        <w:t>gruntowych)</w:t>
      </w:r>
      <w:r w:rsidR="003F731A" w:rsidRPr="003F731A">
        <w:rPr>
          <w:rStyle w:val="FontStyle72"/>
          <w:rFonts w:ascii="Arial" w:hAnsi="Arial" w:cs="Arial"/>
          <w:sz w:val="20"/>
          <w:szCs w:val="20"/>
        </w:rPr>
        <w:t>,</w:t>
      </w:r>
    </w:p>
    <w:p w:rsidR="003F731A" w:rsidRDefault="00526578" w:rsidP="003F731A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72"/>
          <w:rFonts w:ascii="Arial" w:hAnsi="Arial" w:cs="Arial"/>
          <w:sz w:val="20"/>
          <w:szCs w:val="20"/>
        </w:rPr>
      </w:pPr>
      <w:r w:rsidRPr="003F731A">
        <w:rPr>
          <w:rStyle w:val="FontStyle72"/>
          <w:rFonts w:ascii="Arial" w:hAnsi="Arial" w:cs="Arial"/>
          <w:sz w:val="20"/>
          <w:szCs w:val="20"/>
        </w:rPr>
        <w:t>tłuczeń o granulacji 16</w:t>
      </w:r>
      <w:r w:rsidR="005F50B7" w:rsidRPr="003F731A">
        <w:rPr>
          <w:rStyle w:val="FontStyle72"/>
          <w:rFonts w:ascii="Arial" w:hAnsi="Arial" w:cs="Arial"/>
          <w:sz w:val="20"/>
          <w:szCs w:val="20"/>
        </w:rPr>
        <w:t>÷</w:t>
      </w:r>
      <w:r w:rsidR="00FE5DA4" w:rsidRPr="003F731A">
        <w:rPr>
          <w:rStyle w:val="FontStyle72"/>
          <w:rFonts w:ascii="Arial" w:hAnsi="Arial" w:cs="Arial"/>
          <w:sz w:val="20"/>
          <w:szCs w:val="20"/>
        </w:rPr>
        <w:t>32mm /ewent. 20</w:t>
      </w:r>
      <w:r w:rsidR="005F50B7" w:rsidRPr="003F731A">
        <w:rPr>
          <w:rStyle w:val="FontStyle72"/>
          <w:rFonts w:ascii="Arial" w:hAnsi="Arial" w:cs="Arial"/>
          <w:sz w:val="20"/>
          <w:szCs w:val="20"/>
        </w:rPr>
        <w:t>÷</w:t>
      </w:r>
      <w:r w:rsidR="00FE5DA4" w:rsidRPr="003F731A">
        <w:rPr>
          <w:rStyle w:val="FontStyle72"/>
          <w:rFonts w:ascii="Arial" w:hAnsi="Arial" w:cs="Arial"/>
          <w:sz w:val="20"/>
          <w:szCs w:val="20"/>
        </w:rPr>
        <w:t>40mm/ - 50</w:t>
      </w:r>
      <w:r w:rsidRPr="003F731A">
        <w:rPr>
          <w:rStyle w:val="FontStyle72"/>
          <w:rFonts w:ascii="Arial" w:hAnsi="Arial" w:cs="Arial"/>
          <w:sz w:val="20"/>
          <w:szCs w:val="20"/>
        </w:rPr>
        <w:t>cm</w:t>
      </w:r>
      <w:r w:rsidR="00FE5DA4" w:rsidRPr="003F731A">
        <w:rPr>
          <w:rStyle w:val="FontStyle72"/>
          <w:rFonts w:ascii="Arial" w:hAnsi="Arial" w:cs="Arial"/>
          <w:sz w:val="20"/>
          <w:szCs w:val="20"/>
        </w:rPr>
        <w:t>,</w:t>
      </w:r>
    </w:p>
    <w:p w:rsidR="00526578" w:rsidRPr="003F731A" w:rsidRDefault="003F731A" w:rsidP="003F731A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w</w:t>
      </w:r>
      <w:r w:rsidR="00526578" w:rsidRPr="003F731A">
        <w:rPr>
          <w:rStyle w:val="FontStyle72"/>
          <w:rFonts w:ascii="Arial" w:hAnsi="Arial" w:cs="Arial"/>
          <w:sz w:val="20"/>
          <w:szCs w:val="20"/>
        </w:rPr>
        <w:t>arstwa wspomagająca stosowana w gruntach słabo przepu</w:t>
      </w:r>
      <w:r w:rsidR="005F50B7" w:rsidRPr="003F731A">
        <w:rPr>
          <w:rStyle w:val="FontStyle72"/>
          <w:rFonts w:ascii="Arial" w:hAnsi="Arial" w:cs="Arial"/>
          <w:sz w:val="20"/>
          <w:szCs w:val="20"/>
        </w:rPr>
        <w:t>szczalnych (miąższość 1,5÷</w:t>
      </w:r>
      <w:r w:rsidR="00FE5DA4" w:rsidRPr="003F731A">
        <w:rPr>
          <w:rStyle w:val="FontStyle72"/>
          <w:rFonts w:ascii="Arial" w:hAnsi="Arial" w:cs="Arial"/>
          <w:sz w:val="20"/>
          <w:szCs w:val="20"/>
        </w:rPr>
        <w:t>2,0</w:t>
      </w:r>
      <w:r w:rsidR="00526578" w:rsidRPr="003F731A">
        <w:rPr>
          <w:rStyle w:val="FontStyle72"/>
          <w:rFonts w:ascii="Arial" w:hAnsi="Arial" w:cs="Arial"/>
          <w:sz w:val="20"/>
          <w:szCs w:val="20"/>
        </w:rPr>
        <w:t>m) -piasek</w:t>
      </w:r>
    </w:p>
    <w:p w:rsidR="00526578" w:rsidRPr="00EA3974" w:rsidRDefault="00526578" w:rsidP="003F731A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Warstwę żwirową umieszczoną na zewnątrz studni zabezpieczyć geowłókniną.</w:t>
      </w:r>
    </w:p>
    <w:p w:rsidR="00AB00B4" w:rsidRPr="00EA3974" w:rsidRDefault="00AB00B4" w:rsidP="00EA3974">
      <w:pPr>
        <w:pStyle w:val="Style5"/>
        <w:widowControl/>
        <w:tabs>
          <w:tab w:val="left" w:pos="756"/>
        </w:tabs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lastRenderedPageBreak/>
        <w:t>Zasilanie energetyczne obiektów oczyszczalni</w:t>
      </w:r>
    </w:p>
    <w:p w:rsidR="006D20BC" w:rsidRDefault="00AB00B4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Zasilanie oc</w:t>
      </w:r>
      <w:r w:rsidR="005F50B7">
        <w:rPr>
          <w:rStyle w:val="FontStyle72"/>
          <w:rFonts w:ascii="Arial" w:hAnsi="Arial" w:cs="Arial"/>
          <w:sz w:val="20"/>
          <w:szCs w:val="20"/>
        </w:rPr>
        <w:t>zyszczalni w energię elektryczną projektuje się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na bazie istniejącego przyłącza (budynek szkoły), przewodem elektrycznym </w:t>
      </w:r>
      <w:r w:rsidR="00FE5DA4">
        <w:rPr>
          <w:rStyle w:val="FontStyle72"/>
          <w:rFonts w:ascii="Arial" w:hAnsi="Arial" w:cs="Arial"/>
          <w:sz w:val="20"/>
          <w:szCs w:val="20"/>
        </w:rPr>
        <w:t>ułożonym w gruncie YKY 3x2,5</w:t>
      </w:r>
      <w:r w:rsidR="00FE350F" w:rsidRPr="00EA3974">
        <w:rPr>
          <w:rStyle w:val="FontStyle72"/>
          <w:rFonts w:ascii="Arial" w:hAnsi="Arial" w:cs="Arial"/>
          <w:sz w:val="20"/>
          <w:szCs w:val="20"/>
        </w:rPr>
        <w:t>mm</w:t>
      </w:r>
      <w:r w:rsidR="00FE350F" w:rsidRPr="00EA3974">
        <w:rPr>
          <w:rStyle w:val="FontStyle72"/>
          <w:rFonts w:ascii="Arial" w:hAnsi="Arial" w:cs="Arial"/>
          <w:sz w:val="20"/>
          <w:szCs w:val="20"/>
          <w:vertAlign w:val="superscript"/>
        </w:rPr>
        <w:t>2</w:t>
      </w:r>
      <w:r w:rsidRPr="00EA3974">
        <w:rPr>
          <w:rStyle w:val="FontStyle72"/>
          <w:rFonts w:ascii="Arial" w:hAnsi="Arial" w:cs="Arial"/>
          <w:sz w:val="20"/>
          <w:szCs w:val="20"/>
        </w:rPr>
        <w:t>.</w:t>
      </w:r>
    </w:p>
    <w:p w:rsidR="00B87C6C" w:rsidRPr="00EA3974" w:rsidRDefault="00B87C6C" w:rsidP="00EA3974">
      <w:pPr>
        <w:pStyle w:val="Style8"/>
        <w:widowControl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65FAF" w:rsidRDefault="00165FAF" w:rsidP="004A5663">
      <w:pPr>
        <w:pStyle w:val="Style33"/>
        <w:widowControl/>
        <w:numPr>
          <w:ilvl w:val="1"/>
          <w:numId w:val="29"/>
        </w:numPr>
        <w:tabs>
          <w:tab w:val="left" w:pos="425"/>
        </w:tabs>
        <w:spacing w:line="360" w:lineRule="auto"/>
        <w:rPr>
          <w:rStyle w:val="FontStyle71"/>
          <w:rFonts w:ascii="Arial" w:hAnsi="Arial" w:cs="Arial"/>
          <w:sz w:val="20"/>
          <w:szCs w:val="20"/>
        </w:rPr>
      </w:pPr>
      <w:r w:rsidRPr="00EA3974">
        <w:rPr>
          <w:rStyle w:val="FontStyle71"/>
          <w:rFonts w:ascii="Arial" w:hAnsi="Arial" w:cs="Arial"/>
          <w:sz w:val="20"/>
          <w:szCs w:val="20"/>
        </w:rPr>
        <w:t>Kanalizacja sanitarna i przewód tłoczny</w:t>
      </w:r>
    </w:p>
    <w:p w:rsidR="00D844A7" w:rsidRPr="00EA3974" w:rsidRDefault="00D844A7" w:rsidP="00D844A7">
      <w:pPr>
        <w:pStyle w:val="Style33"/>
        <w:widowControl/>
        <w:tabs>
          <w:tab w:val="left" w:pos="425"/>
        </w:tabs>
        <w:spacing w:line="360" w:lineRule="auto"/>
        <w:ind w:left="720"/>
        <w:rPr>
          <w:rStyle w:val="FontStyle71"/>
          <w:rFonts w:ascii="Arial" w:hAnsi="Arial" w:cs="Arial"/>
          <w:sz w:val="20"/>
          <w:szCs w:val="20"/>
        </w:rPr>
      </w:pPr>
    </w:p>
    <w:p w:rsidR="00165FAF" w:rsidRPr="00EA3974" w:rsidRDefault="00165FAF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Kanalizację sanitarną zaprojektowano z rur kanalizacyjnych,</w:t>
      </w:r>
      <w:r w:rsidR="00D23C55">
        <w:rPr>
          <w:rStyle w:val="FontStyle72"/>
          <w:rFonts w:ascii="Arial" w:hAnsi="Arial" w:cs="Arial"/>
          <w:sz w:val="20"/>
          <w:szCs w:val="20"/>
        </w:rPr>
        <w:t xml:space="preserve"> kielichowych PVC o średnicy Ø</w:t>
      </w:r>
      <w:r w:rsidR="00FE5DA4">
        <w:rPr>
          <w:rStyle w:val="FontStyle72"/>
          <w:rFonts w:ascii="Arial" w:hAnsi="Arial" w:cs="Arial"/>
          <w:sz w:val="20"/>
          <w:szCs w:val="20"/>
        </w:rPr>
        <w:t xml:space="preserve"> </w:t>
      </w:r>
      <w:r w:rsidRPr="00EA3974">
        <w:rPr>
          <w:rStyle w:val="FontStyle72"/>
          <w:rFonts w:ascii="Arial" w:hAnsi="Arial" w:cs="Arial"/>
          <w:sz w:val="20"/>
          <w:szCs w:val="20"/>
        </w:rPr>
        <w:t>160mm, łączonych na kielich i bosy koniec z uszczelnieniem gumowymi pierścieniami. Przewód tłoczny ścieków surowych zaprojektowano z rur</w:t>
      </w:r>
      <w:r w:rsidR="003F731A">
        <w:rPr>
          <w:rStyle w:val="FontStyle72"/>
          <w:rFonts w:ascii="Arial" w:hAnsi="Arial" w:cs="Arial"/>
          <w:sz w:val="20"/>
          <w:szCs w:val="20"/>
        </w:rPr>
        <w:t xml:space="preserve"> PE ø</w:t>
      </w:r>
      <w:r w:rsidR="00D23C55">
        <w:rPr>
          <w:rStyle w:val="FontStyle72"/>
          <w:rFonts w:ascii="Arial" w:hAnsi="Arial" w:cs="Arial"/>
          <w:sz w:val="20"/>
          <w:szCs w:val="20"/>
        </w:rPr>
        <w:t>63</w:t>
      </w:r>
      <w:r w:rsidRPr="00EA3974">
        <w:rPr>
          <w:rStyle w:val="FontStyle72"/>
          <w:rFonts w:ascii="Arial" w:hAnsi="Arial" w:cs="Arial"/>
          <w:sz w:val="20"/>
          <w:szCs w:val="20"/>
        </w:rPr>
        <w:t>mm, a śc</w:t>
      </w:r>
      <w:r w:rsidR="003F731A">
        <w:rPr>
          <w:rStyle w:val="FontStyle72"/>
          <w:rFonts w:ascii="Arial" w:hAnsi="Arial" w:cs="Arial"/>
          <w:sz w:val="20"/>
          <w:szCs w:val="20"/>
        </w:rPr>
        <w:t>ieków oczyszczonych z rur PE ø</w:t>
      </w:r>
      <w:r w:rsidR="00D23C55">
        <w:rPr>
          <w:rStyle w:val="FontStyle72"/>
          <w:rFonts w:ascii="Arial" w:hAnsi="Arial" w:cs="Arial"/>
          <w:sz w:val="20"/>
          <w:szCs w:val="20"/>
        </w:rPr>
        <w:t>40</w:t>
      </w:r>
      <w:r w:rsidR="00FE5DA4">
        <w:rPr>
          <w:rStyle w:val="FontStyle72"/>
          <w:rFonts w:ascii="Arial" w:hAnsi="Arial" w:cs="Arial"/>
          <w:sz w:val="20"/>
          <w:szCs w:val="20"/>
        </w:rPr>
        <w:t>mm</w:t>
      </w:r>
      <w:r w:rsidR="003F731A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(w obu przypadkach łączonych za pomocą zgrzewania). Rury kanalizacyjne i przewody tłoczne układać na podsypce </w:t>
      </w:r>
      <w:r w:rsidR="00FE5DA4">
        <w:rPr>
          <w:rStyle w:val="FontStyle72"/>
          <w:rFonts w:ascii="Arial" w:hAnsi="Arial" w:cs="Arial"/>
          <w:sz w:val="20"/>
          <w:szCs w:val="20"/>
        </w:rPr>
        <w:t>piaskowej o grubości minimum 10</w:t>
      </w:r>
      <w:r w:rsidRPr="00EA3974">
        <w:rPr>
          <w:rStyle w:val="FontStyle72"/>
          <w:rFonts w:ascii="Arial" w:hAnsi="Arial" w:cs="Arial"/>
          <w:sz w:val="20"/>
          <w:szCs w:val="20"/>
        </w:rPr>
        <w:t>cm.</w:t>
      </w:r>
    </w:p>
    <w:p w:rsidR="00165FAF" w:rsidRPr="00EA3974" w:rsidRDefault="00165FAF" w:rsidP="00EA3974">
      <w:pPr>
        <w:spacing w:line="360" w:lineRule="auto"/>
        <w:ind w:left="142"/>
        <w:rPr>
          <w:rFonts w:ascii="Arial" w:hAnsi="Arial" w:cs="Arial"/>
          <w:b/>
          <w:sz w:val="20"/>
          <w:szCs w:val="20"/>
        </w:rPr>
      </w:pPr>
    </w:p>
    <w:p w:rsidR="006B47AF" w:rsidRPr="000667E2" w:rsidRDefault="006B47AF" w:rsidP="000667E2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667E2">
        <w:rPr>
          <w:rFonts w:ascii="Arial" w:hAnsi="Arial" w:cs="Arial"/>
          <w:b/>
          <w:sz w:val="20"/>
          <w:szCs w:val="20"/>
        </w:rPr>
        <w:t>Wskazówki montażowe</w:t>
      </w:r>
    </w:p>
    <w:p w:rsidR="006B47AF" w:rsidRPr="00EA3974" w:rsidRDefault="006B47AF" w:rsidP="00EA397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011B7" w:rsidRPr="00EA3974" w:rsidRDefault="00A24177" w:rsidP="00EA397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A3974">
        <w:rPr>
          <w:rFonts w:ascii="Arial" w:hAnsi="Arial" w:cs="Arial"/>
          <w:sz w:val="20"/>
          <w:szCs w:val="20"/>
          <w:u w:val="single"/>
        </w:rPr>
        <w:t>Reaktor biologiczny</w:t>
      </w:r>
    </w:p>
    <w:p w:rsidR="004011B7" w:rsidRPr="00EA3974" w:rsidRDefault="004011B7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Przed przystąpieniem do posadowienia reaktora należy sprawdzić czy zbiornik nie jest uszkodzony.</w:t>
      </w:r>
      <w:r w:rsidR="000542EC">
        <w:rPr>
          <w:rFonts w:ascii="Arial" w:hAnsi="Arial" w:cs="Arial"/>
          <w:sz w:val="20"/>
          <w:szCs w:val="20"/>
        </w:rPr>
        <w:br/>
      </w:r>
      <w:r w:rsidRPr="00EA3974">
        <w:rPr>
          <w:rFonts w:ascii="Arial" w:hAnsi="Arial" w:cs="Arial"/>
          <w:sz w:val="20"/>
          <w:szCs w:val="20"/>
        </w:rPr>
        <w:t>Wykop wykonać, tak aby pomiędzy zbiornikiem, a ścia</w:t>
      </w:r>
      <w:r w:rsidR="000F0FC5">
        <w:rPr>
          <w:rFonts w:ascii="Arial" w:hAnsi="Arial" w:cs="Arial"/>
          <w:sz w:val="20"/>
          <w:szCs w:val="20"/>
        </w:rPr>
        <w:t>nami wykopu pozostało około 0,5</w:t>
      </w:r>
      <w:r w:rsidRPr="00EA3974">
        <w:rPr>
          <w:rFonts w:ascii="Arial" w:hAnsi="Arial" w:cs="Arial"/>
          <w:sz w:val="20"/>
          <w:szCs w:val="20"/>
        </w:rPr>
        <w:t>m wolnej przestrzeni (w celu obsypania piaskiem i zagęszczenia).</w:t>
      </w:r>
    </w:p>
    <w:p w:rsidR="004011B7" w:rsidRPr="00EA3974" w:rsidRDefault="004011B7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Zbiornik posadowić należy na obsypce piaskowej dokładnie wyrównanej i zagęszczonej. Następnie poziomujemy i lekko obsypujemy piaskiem w celu ustabilizowania go.</w:t>
      </w:r>
    </w:p>
    <w:p w:rsidR="004011B7" w:rsidRPr="00EA3974" w:rsidRDefault="004011B7" w:rsidP="00EA3974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W trakcie montażu zbiornik musi być napełniany wodą w taki sposób, aby poziom wody wewnątrz zbiornika był większy od poziomu obsypki. Zbiornik obsypujemy warstwami grubości około 0,25-0,30m z zagęszczaniem każdej poprzez polewanie wodą. Nie należy stosować zagęszczania wibracyjnego lub innymi urządzeniami mechanicznymi ze względu na możliwość uszkodzenia zbiornika. W razie obsuwania się gruntu należy zastosować odpowiedni szalunek.</w:t>
      </w:r>
    </w:p>
    <w:p w:rsidR="004011B7" w:rsidRPr="00EA3974" w:rsidRDefault="004011B7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W przypadku występowania wód gruntowych w miejscu posadowienia zbiornika, należy wy</w:t>
      </w:r>
      <w:r w:rsidR="000542EC">
        <w:rPr>
          <w:rFonts w:ascii="Arial" w:hAnsi="Arial" w:cs="Arial"/>
          <w:sz w:val="20"/>
          <w:szCs w:val="20"/>
        </w:rPr>
        <w:t>konać opaskę betonową. Najpierw</w:t>
      </w:r>
      <w:r w:rsidRPr="00EA3974">
        <w:rPr>
          <w:rFonts w:ascii="Arial" w:hAnsi="Arial" w:cs="Arial"/>
          <w:sz w:val="20"/>
          <w:szCs w:val="20"/>
        </w:rPr>
        <w:t xml:space="preserve"> należy przygoto</w:t>
      </w:r>
      <w:r w:rsidR="000542EC">
        <w:rPr>
          <w:rFonts w:ascii="Arial" w:hAnsi="Arial" w:cs="Arial"/>
          <w:sz w:val="20"/>
          <w:szCs w:val="20"/>
        </w:rPr>
        <w:t>wać mieszankę żwiru o frakcji 1÷</w:t>
      </w:r>
      <w:r w:rsidRPr="00EA3974">
        <w:rPr>
          <w:rFonts w:ascii="Arial" w:hAnsi="Arial" w:cs="Arial"/>
          <w:sz w:val="20"/>
          <w:szCs w:val="20"/>
        </w:rPr>
        <w:t>3mm z cementem „350”, w stosunku ilościowym 3:1. Zbiornik instalujemy na 0,1m podsypce piaskowej. Następnie obsypujemy go warstwami piasku z zagęszczaniem co 0,25m. Jeżeli występuje wysoki poziom wód gruntowych należy na czas montażu obniżyć</w:t>
      </w:r>
      <w:r w:rsidR="000542EC">
        <w:rPr>
          <w:rFonts w:ascii="Arial" w:hAnsi="Arial" w:cs="Arial"/>
          <w:sz w:val="20"/>
          <w:szCs w:val="20"/>
        </w:rPr>
        <w:t xml:space="preserve"> go</w:t>
      </w:r>
      <w:r w:rsidRPr="00EA3974">
        <w:rPr>
          <w:rFonts w:ascii="Arial" w:hAnsi="Arial" w:cs="Arial"/>
          <w:sz w:val="20"/>
          <w:szCs w:val="20"/>
        </w:rPr>
        <w:t xml:space="preserve"> poniżej dna wykopu.</w:t>
      </w:r>
    </w:p>
    <w:p w:rsidR="000721B7" w:rsidRPr="00EA3974" w:rsidRDefault="000721B7" w:rsidP="00D844A7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Prace elektryczne polegają głównie na położeniu kabli elektrycznych z miejsca zasilania głównego do samego zbiornika oraz do przepompowni. Należy je wykonać zgodnie z obowiązującymi przepisami. </w:t>
      </w:r>
    </w:p>
    <w:p w:rsidR="006B47AF" w:rsidRPr="00EA3974" w:rsidRDefault="006B47AF" w:rsidP="00EA3974">
      <w:pPr>
        <w:tabs>
          <w:tab w:val="left" w:pos="2880"/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1B7" w:rsidRPr="00EA3974" w:rsidRDefault="00A24177" w:rsidP="00D844A7">
      <w:pPr>
        <w:pStyle w:val="Nagwek2"/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</w:pPr>
      <w:r w:rsidRPr="00EA397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t>Przepompownia ścieków</w:t>
      </w:r>
    </w:p>
    <w:p w:rsidR="000721B7" w:rsidRPr="00EA3974" w:rsidRDefault="000721B7" w:rsidP="00D844A7">
      <w:pPr>
        <w:pStyle w:val="Tekstpodstawowy"/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Przed przystąpieniem do posadowienia zbiornika przepompowni należy sprawdzić czy nie jest on uszkodzony. Wykonać wykop tak, aby pomiędzy zbiornikiem, a ścianami wykopu pozostała wolna 0,5m przestrzeń (w celu obsypania piaskiem i zagęszczenia). Przepompownię ustawiamy na </w:t>
      </w:r>
      <w:r w:rsidR="00A60707" w:rsidRPr="00EA3974">
        <w:rPr>
          <w:rFonts w:ascii="Arial" w:hAnsi="Arial" w:cs="Arial"/>
          <w:sz w:val="20"/>
          <w:szCs w:val="20"/>
        </w:rPr>
        <w:t>pod</w:t>
      </w:r>
      <w:r w:rsidRPr="00EA3974">
        <w:rPr>
          <w:rFonts w:ascii="Arial" w:hAnsi="Arial" w:cs="Arial"/>
          <w:sz w:val="20"/>
          <w:szCs w:val="20"/>
        </w:rPr>
        <w:t>sypce piaskowej. Następnie poziomujemy i lekko obsypujemy piaskiem w celu jej ustabilizowania. Dokonujemy podłączenia rur. Przepompownię należy obsypywać warstwami o grubości 0,25-0,30m. Każdą warstw</w:t>
      </w:r>
      <w:r w:rsidR="00056A29" w:rsidRPr="00EA3974">
        <w:rPr>
          <w:rFonts w:ascii="Arial" w:hAnsi="Arial" w:cs="Arial"/>
          <w:sz w:val="20"/>
          <w:szCs w:val="20"/>
        </w:rPr>
        <w:t>ę</w:t>
      </w:r>
      <w:r w:rsidRPr="00EA3974">
        <w:rPr>
          <w:rFonts w:ascii="Arial" w:hAnsi="Arial" w:cs="Arial"/>
          <w:sz w:val="20"/>
          <w:szCs w:val="20"/>
        </w:rPr>
        <w:t xml:space="preserve"> należy zagęścić poprzez polewanie wodą.</w:t>
      </w:r>
    </w:p>
    <w:p w:rsidR="00A24177" w:rsidRDefault="000721B7" w:rsidP="00D844A7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lastRenderedPageBreak/>
        <w:t>W przypadku montażu zbiornika w gruntach podmokłych należy wykonać podsypkę z mieszanki żwirowo – cementowej (3:1) o wysokości co najmniej 0,15m (pod dno zbiornika) oraz obsypać boki zbiornika w/w mieszanką na wysokość ok. 0,3m licząc od dna zbiornika.</w:t>
      </w:r>
    </w:p>
    <w:p w:rsidR="006F60CC" w:rsidRPr="00EA3974" w:rsidRDefault="006F60CC" w:rsidP="00D844A7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:rsidR="006F60CC" w:rsidRPr="00EA3974" w:rsidRDefault="006F60CC" w:rsidP="006F60CC">
      <w:pPr>
        <w:pStyle w:val="Nagwek2"/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t>Separator tłuszczu</w:t>
      </w:r>
    </w:p>
    <w:p w:rsidR="006F60CC" w:rsidRPr="00EA3974" w:rsidRDefault="006F60CC" w:rsidP="006F60CC">
      <w:pPr>
        <w:pStyle w:val="Tekstpodstawowy"/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Przed przystąpieniem do posadowienia </w:t>
      </w:r>
      <w:r>
        <w:rPr>
          <w:rFonts w:ascii="Arial" w:hAnsi="Arial" w:cs="Arial"/>
          <w:sz w:val="20"/>
          <w:szCs w:val="20"/>
        </w:rPr>
        <w:t>separatora</w:t>
      </w:r>
      <w:r w:rsidRPr="00EA3974">
        <w:rPr>
          <w:rFonts w:ascii="Arial" w:hAnsi="Arial" w:cs="Arial"/>
          <w:sz w:val="20"/>
          <w:szCs w:val="20"/>
        </w:rPr>
        <w:t xml:space="preserve"> należy sprawdzić czy nie jest on uszkodzony. Wykonać wykop tak, aby pomiędzy zbiornikiem, a ścia</w:t>
      </w:r>
      <w:r w:rsidR="000F0FC5">
        <w:rPr>
          <w:rFonts w:ascii="Arial" w:hAnsi="Arial" w:cs="Arial"/>
          <w:sz w:val="20"/>
          <w:szCs w:val="20"/>
        </w:rPr>
        <w:t>nami wykopu pozostała wolna 0,5</w:t>
      </w:r>
      <w:r w:rsidRPr="00EA3974">
        <w:rPr>
          <w:rFonts w:ascii="Arial" w:hAnsi="Arial" w:cs="Arial"/>
          <w:sz w:val="20"/>
          <w:szCs w:val="20"/>
        </w:rPr>
        <w:t xml:space="preserve">m przestrzeń (w celu obsypania piaskiem i zagęszczenia). </w:t>
      </w:r>
      <w:r>
        <w:rPr>
          <w:rFonts w:ascii="Arial" w:hAnsi="Arial" w:cs="Arial"/>
          <w:sz w:val="20"/>
          <w:szCs w:val="20"/>
        </w:rPr>
        <w:t>Separator</w:t>
      </w:r>
      <w:r w:rsidRPr="00EA3974">
        <w:rPr>
          <w:rFonts w:ascii="Arial" w:hAnsi="Arial" w:cs="Arial"/>
          <w:sz w:val="20"/>
          <w:szCs w:val="20"/>
        </w:rPr>
        <w:t xml:space="preserve"> ustawiamy na podsypce piaskowej. Następnie poziomujemy i lekk</w:t>
      </w:r>
      <w:r w:rsidR="000542EC">
        <w:rPr>
          <w:rFonts w:ascii="Arial" w:hAnsi="Arial" w:cs="Arial"/>
          <w:sz w:val="20"/>
          <w:szCs w:val="20"/>
        </w:rPr>
        <w:t>o obsypujemy piaskiem w celu jego</w:t>
      </w:r>
      <w:r w:rsidRPr="00EA3974">
        <w:rPr>
          <w:rFonts w:ascii="Arial" w:hAnsi="Arial" w:cs="Arial"/>
          <w:sz w:val="20"/>
          <w:szCs w:val="20"/>
        </w:rPr>
        <w:t xml:space="preserve"> ustabilizowania. Dokonujemy podłączenia rur. </w:t>
      </w:r>
      <w:r>
        <w:rPr>
          <w:rFonts w:ascii="Arial" w:hAnsi="Arial" w:cs="Arial"/>
          <w:sz w:val="20"/>
          <w:szCs w:val="20"/>
        </w:rPr>
        <w:t>Separator</w:t>
      </w:r>
      <w:r w:rsidRPr="00EA3974">
        <w:rPr>
          <w:rFonts w:ascii="Arial" w:hAnsi="Arial" w:cs="Arial"/>
          <w:sz w:val="20"/>
          <w:szCs w:val="20"/>
        </w:rPr>
        <w:t xml:space="preserve"> należy obsypywać warstwami o grubości 0,25-0,30m. Każdą warstwę należy zagęścić poprzez polewanie wodą.</w:t>
      </w:r>
    </w:p>
    <w:p w:rsidR="006F60CC" w:rsidRDefault="006F60CC" w:rsidP="006F60CC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W przypadku montażu zbiornika w gruntach podmokłych należy wykonać podsypkę z mieszanki żwirowo – cementowej (3:1) o wysokości co najmniej 0,15m (pod dno zbiornika) oraz obsypać boki zbiornika w/w mieszanką na wysokość ok. 0,3m licząc od dna zbiornika.</w:t>
      </w:r>
    </w:p>
    <w:p w:rsidR="000721B7" w:rsidRPr="00EA3974" w:rsidRDefault="000721B7" w:rsidP="000542E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84DB7" w:rsidRPr="000542EC" w:rsidRDefault="00D84DB7" w:rsidP="00D844A7">
      <w:pPr>
        <w:pStyle w:val="Style11"/>
        <w:widowControl/>
        <w:spacing w:line="360" w:lineRule="auto"/>
        <w:jc w:val="left"/>
        <w:rPr>
          <w:rStyle w:val="FontStyle72"/>
          <w:rFonts w:ascii="Arial" w:hAnsi="Arial" w:cs="Arial"/>
          <w:color w:val="auto"/>
          <w:sz w:val="20"/>
          <w:szCs w:val="20"/>
          <w:u w:val="single"/>
        </w:rPr>
      </w:pPr>
      <w:r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>Studnia chłonna (wykonan</w:t>
      </w:r>
      <w:r w:rsidR="000F0FC5"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>a</w:t>
      </w:r>
      <w:r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0542EC">
        <w:rPr>
          <w:rStyle w:val="FontStyle71"/>
          <w:rFonts w:ascii="Arial" w:hAnsi="Arial" w:cs="Arial"/>
          <w:b w:val="0"/>
          <w:color w:val="auto"/>
          <w:sz w:val="20"/>
          <w:szCs w:val="20"/>
          <w:u w:val="single"/>
        </w:rPr>
        <w:t>w kopczyku</w:t>
      </w:r>
      <w:r w:rsidR="000542EC"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 xml:space="preserve"> – </w:t>
      </w:r>
      <w:r w:rsidRPr="000542EC">
        <w:rPr>
          <w:rStyle w:val="FontStyle71"/>
          <w:rFonts w:ascii="Arial" w:hAnsi="Arial" w:cs="Arial"/>
          <w:b w:val="0"/>
          <w:color w:val="auto"/>
          <w:sz w:val="20"/>
          <w:szCs w:val="20"/>
          <w:u w:val="single"/>
        </w:rPr>
        <w:t xml:space="preserve">nasypie </w:t>
      </w:r>
      <w:r w:rsidR="000F0FC5"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>o wysokości 90</w:t>
      </w:r>
      <w:r w:rsidRPr="000542EC">
        <w:rPr>
          <w:rStyle w:val="FontStyle72"/>
          <w:rFonts w:ascii="Arial" w:hAnsi="Arial" w:cs="Arial"/>
          <w:color w:val="auto"/>
          <w:sz w:val="20"/>
          <w:szCs w:val="20"/>
          <w:u w:val="single"/>
        </w:rPr>
        <w:t>cm).</w:t>
      </w:r>
    </w:p>
    <w:p w:rsidR="00F54962" w:rsidRPr="00DF2A10" w:rsidRDefault="00F54962" w:rsidP="00D844A7">
      <w:pPr>
        <w:pStyle w:val="Style11"/>
        <w:widowControl/>
        <w:spacing w:line="360" w:lineRule="auto"/>
        <w:rPr>
          <w:rStyle w:val="FontStyle72"/>
          <w:rFonts w:ascii="Arial" w:hAnsi="Arial" w:cs="Arial"/>
          <w:color w:val="auto"/>
          <w:sz w:val="20"/>
          <w:szCs w:val="20"/>
        </w:rPr>
      </w:pP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Odbiornikiem ścieków oczyszczonych będzie grunt, do którego ścieki oczyszczone</w:t>
      </w:r>
      <w:r w:rsidR="00DF2A10" w:rsidRPr="00DF2A10">
        <w:rPr>
          <w:rStyle w:val="FontStyle72"/>
          <w:rFonts w:ascii="Arial" w:hAnsi="Arial" w:cs="Arial"/>
          <w:color w:val="auto"/>
          <w:sz w:val="20"/>
          <w:szCs w:val="20"/>
        </w:rPr>
        <w:t xml:space="preserve"> rozsącza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ne będą poprzez studnie chłonne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, wykonan</w:t>
      </w:r>
      <w:r w:rsidR="00203B4B">
        <w:rPr>
          <w:rStyle w:val="FontStyle72"/>
          <w:rFonts w:ascii="Arial" w:hAnsi="Arial" w:cs="Arial"/>
          <w:color w:val="auto"/>
          <w:sz w:val="20"/>
          <w:szCs w:val="20"/>
        </w:rPr>
        <w:t>e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 xml:space="preserve"> z kręgów Ø1</w:t>
      </w:r>
      <w:r w:rsidR="00203B4B">
        <w:rPr>
          <w:rStyle w:val="FontStyle72"/>
          <w:rFonts w:ascii="Arial" w:hAnsi="Arial" w:cs="Arial"/>
          <w:color w:val="auto"/>
          <w:sz w:val="20"/>
          <w:szCs w:val="20"/>
        </w:rPr>
        <w:t>,0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m, H = 1,</w:t>
      </w:r>
      <w:r w:rsidR="00DF2A10" w:rsidRPr="00DF2A10">
        <w:rPr>
          <w:rStyle w:val="FontStyle72"/>
          <w:rFonts w:ascii="Arial" w:hAnsi="Arial" w:cs="Arial"/>
          <w:color w:val="auto"/>
          <w:sz w:val="20"/>
          <w:szCs w:val="20"/>
        </w:rPr>
        <w:t>0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m, zaopatrzo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 xml:space="preserve">ne </w:t>
      </w:r>
      <w:r w:rsidR="00203B4B">
        <w:rPr>
          <w:rStyle w:val="FontStyle72"/>
          <w:rFonts w:ascii="Arial" w:hAnsi="Arial" w:cs="Arial"/>
          <w:color w:val="auto"/>
          <w:sz w:val="20"/>
          <w:szCs w:val="20"/>
        </w:rPr>
        <w:t>w pokrywę z rurą wywiewną o ø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110</w:t>
      </w:r>
      <w:r w:rsidR="00D766C2" w:rsidRPr="00DF2A10">
        <w:rPr>
          <w:rStyle w:val="FontStyle72"/>
          <w:rFonts w:ascii="Arial" w:hAnsi="Arial" w:cs="Arial"/>
          <w:color w:val="auto"/>
          <w:sz w:val="20"/>
          <w:szCs w:val="20"/>
        </w:rPr>
        <w:t>m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 xml:space="preserve">m, H </w:t>
      </w:r>
      <w:r w:rsidR="00DF2A10" w:rsidRPr="00DF2A10">
        <w:rPr>
          <w:rStyle w:val="FontStyle72"/>
          <w:rFonts w:ascii="Arial" w:hAnsi="Arial" w:cs="Arial"/>
          <w:color w:val="auto"/>
          <w:sz w:val="20"/>
          <w:szCs w:val="20"/>
        </w:rPr>
        <w:t>= 5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 xml:space="preserve">0cm oraz włazem </w:t>
      </w:r>
      <w:r w:rsidR="00203B4B">
        <w:rPr>
          <w:rStyle w:val="FontStyle72"/>
          <w:rFonts w:ascii="Arial" w:hAnsi="Arial" w:cs="Arial"/>
          <w:color w:val="auto"/>
          <w:sz w:val="20"/>
          <w:szCs w:val="20"/>
        </w:rPr>
        <w:t>ø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600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mm. Górna warstwa filtracyjna studni chłon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nej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o wysokości co najmniej 0,5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 xml:space="preserve">m wykonana z tłucznia o granulacji </w:t>
      </w:r>
      <w:r w:rsidR="007F517E">
        <w:rPr>
          <w:rStyle w:val="FontStyle72"/>
          <w:rFonts w:ascii="Arial" w:hAnsi="Arial" w:cs="Arial"/>
          <w:color w:val="auto"/>
          <w:spacing w:val="50"/>
          <w:sz w:val="20"/>
          <w:szCs w:val="20"/>
        </w:rPr>
        <w:t>5÷4</w:t>
      </w:r>
      <w:r w:rsidRPr="00DF2A10">
        <w:rPr>
          <w:rStyle w:val="FontStyle72"/>
          <w:rFonts w:ascii="Arial" w:hAnsi="Arial" w:cs="Arial"/>
          <w:color w:val="auto"/>
          <w:spacing w:val="50"/>
          <w:sz w:val="20"/>
          <w:szCs w:val="20"/>
        </w:rPr>
        <w:t>0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 xml:space="preserve">mm, natomiast dolna, 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tzw. właściwa warstwa filtracyjna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 xml:space="preserve"> z 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drobnego żwiru. Wysokość tej drugiej warstwy nie powinna być mniejsza niż 0,5 m. W obudowie studni na całej wysokości właściwej warstwy filtracyjnej projekt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uje się otwory średnicy 20÷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30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mm, służące do odprowad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 xml:space="preserve">zania ścieków przefiltrowanych. 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Wokół studni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w poszerzonym wykopie należy wykonać jakby przedłużoną warstwę filtracyjną dla złagodzenia wypływu ścieków oczyszczonych odprowadzanych do gruntu. Warstwę filtracyjną należy zabezpieczyć poprzez przykrycie jej geowłókniną</w:t>
      </w:r>
    </w:p>
    <w:p w:rsidR="00F54962" w:rsidRPr="00DF2A10" w:rsidRDefault="00F54962" w:rsidP="00D844A7">
      <w:pPr>
        <w:pStyle w:val="Style11"/>
        <w:widowControl/>
        <w:spacing w:line="360" w:lineRule="auto"/>
        <w:rPr>
          <w:rStyle w:val="FontStyle72"/>
          <w:rFonts w:ascii="Arial" w:hAnsi="Arial" w:cs="Arial"/>
          <w:color w:val="auto"/>
          <w:sz w:val="20"/>
          <w:szCs w:val="20"/>
        </w:rPr>
      </w:pP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Ścieki oczyszczone muszą spełniać postanowienia podane w Rozporządzen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iu Ministra Środowiska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z dnia 24 lipca 2006 roku w sprawie warunków, jakie należy sp</w:t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>ełnić przy wprowadzaniu ścieków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do wód lub do ziemi oraz w sprawie substancji szczególnie szk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odliwych dla środowiska wodnego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="000F0FC5">
        <w:rPr>
          <w:rStyle w:val="FontStyle72"/>
          <w:rFonts w:ascii="Arial" w:hAnsi="Arial" w:cs="Arial"/>
          <w:color w:val="auto"/>
          <w:sz w:val="20"/>
          <w:szCs w:val="20"/>
        </w:rPr>
        <w:t xml:space="preserve">(Dz. U. 212 poz. 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1799). W każdym przypadku studnia chłonna powinna być poprzedzona przepompownią ścieków oczyszczonych, sama zaś studnia chłonn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t>a winna być posadowiona minimum</w:t>
      </w:r>
      <w:r w:rsidR="007F517E">
        <w:rPr>
          <w:rStyle w:val="FontStyle72"/>
          <w:rFonts w:ascii="Arial" w:hAnsi="Arial" w:cs="Arial"/>
          <w:color w:val="auto"/>
          <w:sz w:val="20"/>
          <w:szCs w:val="20"/>
        </w:rPr>
        <w:br/>
      </w:r>
      <w:r w:rsidR="00DF2A10" w:rsidRPr="00DF2A10">
        <w:rPr>
          <w:rStyle w:val="FontStyle72"/>
          <w:rFonts w:ascii="Arial" w:hAnsi="Arial" w:cs="Arial"/>
          <w:color w:val="auto"/>
          <w:sz w:val="20"/>
          <w:szCs w:val="20"/>
        </w:rPr>
        <w:t>9</w:t>
      </w:r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 xml:space="preserve">0cm </w:t>
      </w:r>
      <w:proofErr w:type="spellStart"/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n.p.t</w:t>
      </w:r>
      <w:proofErr w:type="spellEnd"/>
      <w:r w:rsidRPr="00DF2A10">
        <w:rPr>
          <w:rStyle w:val="FontStyle72"/>
          <w:rFonts w:ascii="Arial" w:hAnsi="Arial" w:cs="Arial"/>
          <w:color w:val="auto"/>
          <w:sz w:val="20"/>
          <w:szCs w:val="20"/>
        </w:rPr>
        <w:t>.</w:t>
      </w:r>
    </w:p>
    <w:p w:rsidR="004173C8" w:rsidRDefault="004173C8" w:rsidP="00EA3974">
      <w:pPr>
        <w:pStyle w:val="Style11"/>
        <w:widowControl/>
        <w:spacing w:line="360" w:lineRule="auto"/>
        <w:ind w:left="284"/>
        <w:rPr>
          <w:rStyle w:val="FontStyle72"/>
          <w:rFonts w:ascii="Arial" w:hAnsi="Arial" w:cs="Arial"/>
          <w:sz w:val="20"/>
          <w:szCs w:val="20"/>
        </w:rPr>
      </w:pPr>
    </w:p>
    <w:p w:rsidR="004173C8" w:rsidRPr="00D844A7" w:rsidRDefault="004173C8" w:rsidP="000667E2">
      <w:pPr>
        <w:pStyle w:val="Akapitzlist"/>
        <w:numPr>
          <w:ilvl w:val="1"/>
          <w:numId w:val="29"/>
        </w:numPr>
        <w:spacing w:line="360" w:lineRule="auto"/>
        <w:rPr>
          <w:rStyle w:val="FontStyle71"/>
          <w:rFonts w:ascii="Arial" w:hAnsi="Arial" w:cs="Arial"/>
          <w:bCs w:val="0"/>
          <w:color w:val="auto"/>
          <w:spacing w:val="0"/>
          <w:sz w:val="20"/>
          <w:szCs w:val="20"/>
        </w:rPr>
      </w:pPr>
      <w:r w:rsidRPr="000667E2">
        <w:rPr>
          <w:rStyle w:val="FontStyle71"/>
          <w:rFonts w:ascii="Arial" w:hAnsi="Arial" w:cs="Arial"/>
          <w:sz w:val="20"/>
          <w:szCs w:val="20"/>
        </w:rPr>
        <w:t>Uruchomienie oczyszczalni ścieków</w:t>
      </w:r>
    </w:p>
    <w:p w:rsidR="00D844A7" w:rsidRPr="000667E2" w:rsidRDefault="00D844A7" w:rsidP="00D844A7">
      <w:pPr>
        <w:pStyle w:val="Akapitzlist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306B55" w:rsidRPr="00EA3974" w:rsidRDefault="00306B5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Pierwszy rozruch bioreaktora oczyszczalni ścieków należy przeprowadzić pod nadzorem i przy współudziale przedstawicieli: wykonawcy, dostawcy urządzeń, inwestora i inspektora nadzoru robót sanitarnych. Po zakończeniu robót budowlanych należy zbiornik i</w:t>
      </w:r>
      <w:r w:rsidR="000F0FC5">
        <w:rPr>
          <w:rStyle w:val="FontStyle72"/>
          <w:rFonts w:ascii="Arial" w:hAnsi="Arial" w:cs="Arial"/>
          <w:sz w:val="20"/>
          <w:szCs w:val="20"/>
        </w:rPr>
        <w:t xml:space="preserve"> przewody połączeniowe oczyścić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i uszczelnić. Urządzenia takie jak sprężarka, programator</w:t>
      </w:r>
      <w:r w:rsidR="000F0FC5">
        <w:rPr>
          <w:rStyle w:val="FontStyle72"/>
          <w:rFonts w:ascii="Arial" w:hAnsi="Arial" w:cs="Arial"/>
          <w:sz w:val="20"/>
          <w:szCs w:val="20"/>
        </w:rPr>
        <w:t xml:space="preserve"> muszą przejść próby rozruchowe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z pozytywnym wynikiem.</w:t>
      </w:r>
    </w:p>
    <w:p w:rsidR="00306B55" w:rsidRPr="00EA3974" w:rsidRDefault="00306B5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lastRenderedPageBreak/>
        <w:t>Ścieki surowe na oczyszczalnię doprowadzić dopiero po zakończeniu wszelkich prac związanych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z budową oczyszczalni.</w:t>
      </w:r>
    </w:p>
    <w:p w:rsidR="00306B55" w:rsidRPr="00EA3974" w:rsidRDefault="00306B5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Przed rozruchem oczyszczalni należy sprawdzić poprawność podłączeń przewodów technologicznych, elektrycznych, zasilających dmuchawę i pompę ścieków surowych. Doprowadzenie energii elektrycznej do oczyszczalni należy wykonać zgodnie z obowiązującymi przepisami, przez osoby posiadające odpowiednie uprawnienia.</w:t>
      </w:r>
    </w:p>
    <w:p w:rsidR="00306B55" w:rsidRPr="00EA3974" w:rsidRDefault="00306B5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Należy zwrócić uwagę na szczelność instalacji s</w:t>
      </w:r>
      <w:r w:rsidR="000F0FC5">
        <w:rPr>
          <w:rStyle w:val="FontStyle72"/>
          <w:rFonts w:ascii="Arial" w:hAnsi="Arial" w:cs="Arial"/>
          <w:sz w:val="20"/>
          <w:szCs w:val="20"/>
        </w:rPr>
        <w:t>prężonego powietrza i prawidłową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pracę dyfuzorów. W tym celu podczas napełniania rea</w:t>
      </w:r>
      <w:r w:rsidR="004173C8" w:rsidRPr="00EA3974">
        <w:rPr>
          <w:rStyle w:val="FontStyle72"/>
          <w:rFonts w:ascii="Arial" w:hAnsi="Arial" w:cs="Arial"/>
          <w:sz w:val="20"/>
          <w:szCs w:val="20"/>
        </w:rPr>
        <w:t>ktora wodą, dmuchawa powinna być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włączona</w:t>
      </w:r>
      <w:r w:rsidR="004173C8" w:rsidRPr="00EA3974">
        <w:rPr>
          <w:rStyle w:val="FontStyle72"/>
          <w:rFonts w:ascii="Arial" w:hAnsi="Arial" w:cs="Arial"/>
          <w:sz w:val="20"/>
          <w:szCs w:val="20"/>
        </w:rPr>
        <w:t>,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a elementy napowietrzające obserwowane.</w:t>
      </w:r>
    </w:p>
    <w:p w:rsidR="00306B55" w:rsidRPr="00EA3974" w:rsidRDefault="00306B5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Po sprawdzeniu oczyszczalni należy doprowadzić ścieki surowe i rozpocząć proces </w:t>
      </w:r>
      <w:proofErr w:type="spellStart"/>
      <w:r w:rsidRPr="00EA3974">
        <w:rPr>
          <w:rStyle w:val="FontStyle72"/>
          <w:rFonts w:ascii="Arial" w:hAnsi="Arial" w:cs="Arial"/>
          <w:sz w:val="20"/>
          <w:szCs w:val="20"/>
        </w:rPr>
        <w:t>wpracowywania</w:t>
      </w:r>
      <w:proofErr w:type="spellEnd"/>
      <w:r w:rsidRPr="00EA3974">
        <w:rPr>
          <w:rStyle w:val="FontStyle72"/>
          <w:rFonts w:ascii="Arial" w:hAnsi="Arial" w:cs="Arial"/>
          <w:sz w:val="20"/>
          <w:szCs w:val="20"/>
        </w:rPr>
        <w:t xml:space="preserve"> reaktora biologicznego. Pierwszy rozruch oczyszczalni należy wykonać po uzupełnieniu wodą oraz wstępnym zaszczepieniu osadem czynnym przywiezionym z innej poprawnie pracującej oczyszczalni ścieków. Należy zwrócić uwagę na szczelność instalacji sprężonego powietrza i prawidłową pracę dyfuzorów. W tym celu podczas napełniania reaktora wodą, dmuchawa powinna pracować 24h/dobę. Po okresie wstępnym dmuchawę napowietrzającą należy przestawić na pracę cyk</w:t>
      </w:r>
      <w:r w:rsidR="007F517E">
        <w:rPr>
          <w:rStyle w:val="FontStyle72"/>
          <w:rFonts w:ascii="Arial" w:hAnsi="Arial" w:cs="Arial"/>
          <w:sz w:val="20"/>
          <w:szCs w:val="20"/>
        </w:rPr>
        <w:t xml:space="preserve">liczną 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z 15</w:t>
      </w:r>
      <w:r w:rsidR="007F517E">
        <w:rPr>
          <w:rStyle w:val="FontStyle72"/>
          <w:rFonts w:ascii="Arial" w:hAnsi="Arial" w:cs="Arial"/>
          <w:sz w:val="20"/>
          <w:szCs w:val="20"/>
        </w:rPr>
        <w:t>-</w:t>
      </w:r>
      <w:r w:rsidRPr="00EA3974">
        <w:rPr>
          <w:rStyle w:val="FontStyle72"/>
          <w:rFonts w:ascii="Arial" w:hAnsi="Arial" w:cs="Arial"/>
          <w:sz w:val="20"/>
          <w:szCs w:val="20"/>
        </w:rPr>
        <w:t>min</w:t>
      </w:r>
      <w:r w:rsidR="007F517E">
        <w:rPr>
          <w:rStyle w:val="FontStyle72"/>
          <w:rFonts w:ascii="Arial" w:hAnsi="Arial" w:cs="Arial"/>
          <w:sz w:val="20"/>
          <w:szCs w:val="20"/>
        </w:rPr>
        <w:t>utowymi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przerwami. Po okresie wstępnym ocz</w:t>
      </w:r>
      <w:r w:rsidR="007F517E">
        <w:rPr>
          <w:rStyle w:val="FontStyle72"/>
          <w:rFonts w:ascii="Arial" w:hAnsi="Arial" w:cs="Arial"/>
          <w:sz w:val="20"/>
          <w:szCs w:val="20"/>
        </w:rPr>
        <w:t>yszczalnia pracuje samodzielnie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i bezobsługowo.</w:t>
      </w:r>
    </w:p>
    <w:p w:rsidR="004173C8" w:rsidRPr="00D844A7" w:rsidRDefault="004173C8" w:rsidP="00D24100">
      <w:pPr>
        <w:pStyle w:val="Akapitzlist"/>
        <w:numPr>
          <w:ilvl w:val="1"/>
          <w:numId w:val="29"/>
        </w:numPr>
        <w:spacing w:before="240" w:line="360" w:lineRule="auto"/>
        <w:rPr>
          <w:rStyle w:val="FontStyle71"/>
          <w:rFonts w:ascii="Arial" w:hAnsi="Arial" w:cs="Arial"/>
          <w:bCs w:val="0"/>
          <w:color w:val="auto"/>
          <w:spacing w:val="0"/>
          <w:sz w:val="20"/>
          <w:szCs w:val="20"/>
        </w:rPr>
      </w:pPr>
      <w:r w:rsidRPr="000667E2">
        <w:rPr>
          <w:rStyle w:val="FontStyle71"/>
          <w:rFonts w:ascii="Arial" w:hAnsi="Arial" w:cs="Arial"/>
          <w:sz w:val="20"/>
          <w:szCs w:val="20"/>
        </w:rPr>
        <w:t>Usuwanie osadów z projektowanej oczyszczalni</w:t>
      </w:r>
    </w:p>
    <w:p w:rsidR="004173C8" w:rsidRPr="00EA3974" w:rsidRDefault="004173C8" w:rsidP="00D24100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W trakcie biologicznego i mechanicznego oczyszczania ściek</w:t>
      </w:r>
      <w:r w:rsidR="000F0FC5">
        <w:rPr>
          <w:rStyle w:val="FontStyle72"/>
          <w:rFonts w:ascii="Arial" w:hAnsi="Arial" w:cs="Arial"/>
          <w:sz w:val="20"/>
          <w:szCs w:val="20"/>
        </w:rPr>
        <w:t>ów powstawać będą osady wstępny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i nadmierny. Osad z oczyszczalni (z komory osadnika wstępnego)</w:t>
      </w:r>
      <w:r w:rsidR="007F517E">
        <w:rPr>
          <w:rStyle w:val="FontStyle72"/>
          <w:rFonts w:ascii="Arial" w:hAnsi="Arial" w:cs="Arial"/>
          <w:sz w:val="20"/>
          <w:szCs w:val="20"/>
        </w:rPr>
        <w:t xml:space="preserve"> należy usuwać przynajmniej raz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w roku lub po stwierdzeniu jego nadmiernej obecności przy okresowej kontroli pracy oczyszczalni.</w:t>
      </w:r>
    </w:p>
    <w:p w:rsidR="004173C8" w:rsidRPr="00EA3974" w:rsidRDefault="004173C8" w:rsidP="00EA3974">
      <w:pPr>
        <w:pStyle w:val="Style8"/>
        <w:widowControl/>
        <w:spacing w:line="360" w:lineRule="auto"/>
        <w:ind w:right="7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Osady wstępny oraz nadmierny zatrzymane w komorze 1 będą usuwane okresowo za pomocą wozu asenizacyjnego i wywożone do dalszej prz</w:t>
      </w:r>
      <w:r w:rsidR="000F0FC5">
        <w:rPr>
          <w:rStyle w:val="FontStyle72"/>
          <w:rFonts w:ascii="Arial" w:hAnsi="Arial" w:cs="Arial"/>
          <w:sz w:val="20"/>
          <w:szCs w:val="20"/>
        </w:rPr>
        <w:t xml:space="preserve">eróbki w oczyszczalni ścieków </w:t>
      </w:r>
      <w:r w:rsidRPr="00EA3974">
        <w:rPr>
          <w:rStyle w:val="FontStyle72"/>
          <w:rFonts w:ascii="Arial" w:hAnsi="Arial" w:cs="Arial"/>
          <w:sz w:val="20"/>
          <w:szCs w:val="20"/>
        </w:rPr>
        <w:t>prowadzącej gospodarkę osadową (wywóz osadu odbywać się będzie nie rzadziej niż raz w roku). Osad może być kompostowany i pod warunkiem wykonania niezbędnych bad</w:t>
      </w:r>
      <w:r w:rsidR="000F0FC5">
        <w:rPr>
          <w:rStyle w:val="FontStyle72"/>
          <w:rFonts w:ascii="Arial" w:hAnsi="Arial" w:cs="Arial"/>
          <w:sz w:val="20"/>
          <w:szCs w:val="20"/>
        </w:rPr>
        <w:t>a</w:t>
      </w:r>
      <w:r w:rsidR="007F517E">
        <w:rPr>
          <w:rStyle w:val="FontStyle72"/>
          <w:rFonts w:ascii="Arial" w:hAnsi="Arial" w:cs="Arial"/>
          <w:sz w:val="20"/>
          <w:szCs w:val="20"/>
        </w:rPr>
        <w:t>ń wykorzystywany przyrodniczo.</w:t>
      </w:r>
      <w:r w:rsidR="007F517E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W przeciwnym razie musi być wywożony na składowisko odpadów.</w:t>
      </w:r>
    </w:p>
    <w:p w:rsidR="00306B55" w:rsidRPr="00EA3974" w:rsidRDefault="00306B55" w:rsidP="00EA3974">
      <w:pPr>
        <w:spacing w:line="360" w:lineRule="auto"/>
        <w:rPr>
          <w:rStyle w:val="FontStyle72"/>
          <w:rFonts w:ascii="Arial" w:hAnsi="Arial" w:cs="Arial"/>
          <w:sz w:val="20"/>
          <w:szCs w:val="20"/>
        </w:rPr>
      </w:pPr>
    </w:p>
    <w:p w:rsidR="00404DD5" w:rsidRDefault="00404DD5" w:rsidP="000667E2">
      <w:pPr>
        <w:pStyle w:val="Style33"/>
        <w:widowControl/>
        <w:numPr>
          <w:ilvl w:val="1"/>
          <w:numId w:val="29"/>
        </w:numPr>
        <w:tabs>
          <w:tab w:val="left" w:pos="396"/>
        </w:tabs>
        <w:spacing w:line="360" w:lineRule="auto"/>
        <w:rPr>
          <w:rStyle w:val="FontStyle71"/>
          <w:rFonts w:ascii="Arial" w:hAnsi="Arial" w:cs="Arial"/>
          <w:sz w:val="20"/>
          <w:szCs w:val="20"/>
        </w:rPr>
      </w:pPr>
      <w:r w:rsidRPr="00EA3974">
        <w:rPr>
          <w:rStyle w:val="FontStyle71"/>
          <w:rFonts w:ascii="Arial" w:hAnsi="Arial" w:cs="Arial"/>
          <w:sz w:val="20"/>
          <w:szCs w:val="20"/>
        </w:rPr>
        <w:t>Ogrodzenie terenu oczyszczalni ścieków</w:t>
      </w:r>
    </w:p>
    <w:p w:rsidR="00404DD5" w:rsidRDefault="00404DD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Zaprojektowano ogrodzenie z siatki stalowej ocynkowanej o wysokości 1</w:t>
      </w:r>
      <w:r w:rsidR="000F0FC5">
        <w:rPr>
          <w:rStyle w:val="FontStyle72"/>
          <w:rFonts w:ascii="Arial" w:hAnsi="Arial" w:cs="Arial"/>
          <w:sz w:val="20"/>
          <w:szCs w:val="20"/>
        </w:rPr>
        <w:t>,</w:t>
      </w:r>
      <w:r w:rsidRPr="00EA3974">
        <w:rPr>
          <w:rStyle w:val="FontStyle72"/>
          <w:rFonts w:ascii="Arial" w:hAnsi="Arial" w:cs="Arial"/>
          <w:sz w:val="20"/>
          <w:szCs w:val="20"/>
        </w:rPr>
        <w:t>7</w:t>
      </w:r>
      <w:r w:rsidR="000F0FC5">
        <w:rPr>
          <w:rStyle w:val="FontStyle72"/>
          <w:rFonts w:ascii="Arial" w:hAnsi="Arial" w:cs="Arial"/>
          <w:sz w:val="20"/>
          <w:szCs w:val="20"/>
        </w:rPr>
        <w:t>m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rozpiętej na słupkach metalowych posadowionych na betonowym cokole. Zaprojektowano bramę wjazdową o szerokości S=3,5m oraz furtkę o szerokości S=1,0 m. Brama wjazdowa oraz furtka będą zamykane na klucz (kłódki). </w:t>
      </w:r>
      <w:r w:rsidRPr="00EA3974">
        <w:rPr>
          <w:rStyle w:val="FontStyle72"/>
          <w:rFonts w:ascii="Arial" w:hAnsi="Arial" w:cs="Arial"/>
          <w:sz w:val="20"/>
          <w:szCs w:val="20"/>
          <w:u w:val="single"/>
        </w:rPr>
        <w:t>Na ogrodzeniu należy umieścić tablice ostrzegawcza z napisem; „Teren oczyszczalni ścieków - Obcym wstęp wzbroniony" oraz nazwę Wykonawcy robót budowlanych.</w:t>
      </w:r>
    </w:p>
    <w:p w:rsidR="00D844A7" w:rsidRPr="00EA3974" w:rsidRDefault="00D844A7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  <w:u w:val="single"/>
        </w:rPr>
      </w:pPr>
    </w:p>
    <w:p w:rsidR="00404DD5" w:rsidRPr="00EA3974" w:rsidRDefault="00354F26" w:rsidP="000667E2">
      <w:pPr>
        <w:pStyle w:val="Style30"/>
        <w:widowControl/>
        <w:numPr>
          <w:ilvl w:val="1"/>
          <w:numId w:val="29"/>
        </w:numPr>
        <w:spacing w:line="360" w:lineRule="auto"/>
        <w:rPr>
          <w:rStyle w:val="FontStyle71"/>
          <w:rFonts w:ascii="Arial" w:hAnsi="Arial" w:cs="Arial"/>
          <w:sz w:val="20"/>
          <w:szCs w:val="20"/>
        </w:rPr>
      </w:pPr>
      <w:r>
        <w:rPr>
          <w:rStyle w:val="FontStyle71"/>
          <w:rFonts w:ascii="Arial" w:hAnsi="Arial" w:cs="Arial"/>
          <w:sz w:val="20"/>
          <w:szCs w:val="20"/>
        </w:rPr>
        <w:t xml:space="preserve"> </w:t>
      </w:r>
      <w:r w:rsidR="00404DD5" w:rsidRPr="00EA3974">
        <w:rPr>
          <w:rStyle w:val="FontStyle71"/>
          <w:rFonts w:ascii="Arial" w:hAnsi="Arial" w:cs="Arial"/>
          <w:sz w:val="20"/>
          <w:szCs w:val="20"/>
        </w:rPr>
        <w:t>Wpływ oczyszczalni na otoczenie i strefa ochrony sanitarnej.</w:t>
      </w:r>
    </w:p>
    <w:p w:rsidR="00404DD5" w:rsidRPr="00EA3974" w:rsidRDefault="00404DD5" w:rsidP="00EA3974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Urządzenia projektowanych oczyszczalni ścieków (pracujące w połączonej technologii złoża zanurzonego biologicznego i niskoobciążonego osadu czynnego z recyrkulacją) posiadają zamkniętą obudowę, która zapobiega ewentualnym wypadkom. Proces</w:t>
      </w:r>
      <w:r w:rsidR="009F2ABB">
        <w:rPr>
          <w:rStyle w:val="FontStyle72"/>
          <w:rFonts w:ascii="Arial" w:hAnsi="Arial" w:cs="Arial"/>
          <w:sz w:val="20"/>
          <w:szCs w:val="20"/>
        </w:rPr>
        <w:t xml:space="preserve"> w oczyszczalni prowadzony jest</w:t>
      </w:r>
      <w:r w:rsidR="00D24100">
        <w:rPr>
          <w:rStyle w:val="FontStyle72"/>
          <w:rFonts w:ascii="Arial" w:hAnsi="Arial" w:cs="Arial"/>
          <w:sz w:val="20"/>
          <w:szCs w:val="20"/>
        </w:rPr>
        <w:br/>
      </w:r>
      <w:r w:rsidRPr="00EA3974">
        <w:rPr>
          <w:rStyle w:val="FontStyle72"/>
          <w:rFonts w:ascii="Arial" w:hAnsi="Arial" w:cs="Arial"/>
          <w:sz w:val="20"/>
          <w:szCs w:val="20"/>
        </w:rPr>
        <w:t>w sposób gwarantujący jej bezzapachową pracę, nie występuje w tym przypadku problem rozprzestrzeniania się szkodliwych aerozoli.</w:t>
      </w:r>
    </w:p>
    <w:p w:rsidR="00404DD5" w:rsidRPr="00EA3974" w:rsidRDefault="00404DD5" w:rsidP="00EA3974">
      <w:pPr>
        <w:spacing w:line="360" w:lineRule="auto"/>
        <w:rPr>
          <w:rStyle w:val="FontStyle72"/>
          <w:rFonts w:ascii="Arial" w:hAnsi="Arial" w:cs="Arial"/>
          <w:sz w:val="20"/>
          <w:szCs w:val="20"/>
        </w:rPr>
        <w:sectPr w:rsidR="00404DD5" w:rsidRPr="00EA3974" w:rsidSect="009D305E">
          <w:footerReference w:type="default" r:id="rId8"/>
          <w:pgSz w:w="11905" w:h="16837"/>
          <w:pgMar w:top="1417" w:right="1417" w:bottom="1417" w:left="1417" w:header="708" w:footer="708" w:gutter="0"/>
          <w:cols w:space="708"/>
        </w:sectPr>
      </w:pPr>
    </w:p>
    <w:p w:rsidR="00DB76B1" w:rsidRPr="00EA3974" w:rsidRDefault="00DB76B1" w:rsidP="00D844A7">
      <w:pPr>
        <w:pStyle w:val="Style30"/>
        <w:widowControl/>
        <w:numPr>
          <w:ilvl w:val="0"/>
          <w:numId w:val="29"/>
        </w:numPr>
        <w:spacing w:line="360" w:lineRule="auto"/>
        <w:rPr>
          <w:rStyle w:val="FontStyle71"/>
          <w:rFonts w:ascii="Arial" w:hAnsi="Arial" w:cs="Arial"/>
          <w:sz w:val="20"/>
          <w:szCs w:val="20"/>
        </w:rPr>
      </w:pPr>
      <w:r w:rsidRPr="00EA3974">
        <w:rPr>
          <w:rStyle w:val="FontStyle71"/>
          <w:rFonts w:ascii="Arial" w:hAnsi="Arial" w:cs="Arial"/>
          <w:sz w:val="20"/>
          <w:szCs w:val="20"/>
        </w:rPr>
        <w:lastRenderedPageBreak/>
        <w:t>OBLICZENIA</w:t>
      </w:r>
    </w:p>
    <w:p w:rsidR="0021547D" w:rsidRDefault="0021547D" w:rsidP="00EA3974">
      <w:pPr>
        <w:pStyle w:val="Style8"/>
        <w:widowControl/>
        <w:spacing w:line="360" w:lineRule="auto"/>
        <w:ind w:right="14"/>
        <w:rPr>
          <w:rStyle w:val="FontStyle72"/>
          <w:rFonts w:ascii="Arial" w:hAnsi="Arial" w:cs="Arial"/>
          <w:sz w:val="20"/>
          <w:szCs w:val="20"/>
        </w:rPr>
      </w:pPr>
    </w:p>
    <w:p w:rsidR="00DB76B1" w:rsidRPr="00EA3974" w:rsidRDefault="00D24100" w:rsidP="00EA3974">
      <w:pPr>
        <w:pStyle w:val="Style8"/>
        <w:widowControl/>
        <w:spacing w:line="360" w:lineRule="auto"/>
        <w:ind w:right="14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Obliczeń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 xml:space="preserve"> dokonano dla typoszeregu oczyszczalni przyjmując za podstawę zużycie wody na jedną osobę w ilości nie mniejszej niż wg Rozporządzenia </w:t>
      </w:r>
      <w:r w:rsidR="009F2ABB">
        <w:rPr>
          <w:rStyle w:val="FontStyle72"/>
          <w:rFonts w:ascii="Arial" w:hAnsi="Arial" w:cs="Arial"/>
          <w:sz w:val="20"/>
          <w:szCs w:val="20"/>
        </w:rPr>
        <w:t>Ministra Infrastruktury z dnia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 xml:space="preserve"> </w:t>
      </w:r>
      <w:r w:rsidR="009F2ABB">
        <w:rPr>
          <w:rStyle w:val="FontStyle72"/>
          <w:rFonts w:ascii="Arial" w:hAnsi="Arial" w:cs="Arial"/>
          <w:sz w:val="20"/>
          <w:szCs w:val="20"/>
        </w:rPr>
        <w:t>1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>4 stycznia 2002 roku w sprawie określenia p</w:t>
      </w:r>
      <w:r w:rsidR="009F2ABB">
        <w:rPr>
          <w:rStyle w:val="FontStyle72"/>
          <w:rFonts w:ascii="Arial" w:hAnsi="Arial" w:cs="Arial"/>
          <w:sz w:val="20"/>
          <w:szCs w:val="20"/>
        </w:rPr>
        <w:t>rzeciętnych norm zużycia wody (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>D</w:t>
      </w:r>
      <w:r w:rsidR="009F2ABB">
        <w:rPr>
          <w:rStyle w:val="FontStyle72"/>
          <w:rFonts w:ascii="Arial" w:hAnsi="Arial" w:cs="Arial"/>
          <w:sz w:val="20"/>
          <w:szCs w:val="20"/>
        </w:rPr>
        <w:t>z. U. nr 8, poz. 70 z 2002 roku</w:t>
      </w:r>
      <w:r>
        <w:rPr>
          <w:rStyle w:val="FontStyle72"/>
          <w:rFonts w:ascii="Arial" w:hAnsi="Arial" w:cs="Arial"/>
          <w:sz w:val="20"/>
          <w:szCs w:val="20"/>
        </w:rPr>
        <w:t>) oraz</w:t>
      </w:r>
      <w:r>
        <w:rPr>
          <w:rStyle w:val="FontStyle72"/>
          <w:rFonts w:ascii="Arial" w:hAnsi="Arial" w:cs="Arial"/>
          <w:sz w:val="20"/>
          <w:szCs w:val="20"/>
        </w:rPr>
        <w:br/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>wg norm technologicznych dla oczyszczalni pracującej w technologii złoża biologicznego fluidalnego wspomaganego osadem czynnym.</w:t>
      </w:r>
    </w:p>
    <w:p w:rsidR="00DB76B1" w:rsidRDefault="00DB76B1" w:rsidP="00EA3974">
      <w:pPr>
        <w:pStyle w:val="Style30"/>
        <w:widowControl/>
        <w:spacing w:line="360" w:lineRule="auto"/>
        <w:rPr>
          <w:rFonts w:ascii="Arial" w:hAnsi="Arial" w:cs="Arial"/>
          <w:sz w:val="20"/>
          <w:szCs w:val="20"/>
        </w:rPr>
      </w:pPr>
    </w:p>
    <w:p w:rsidR="00A61AFE" w:rsidRPr="00D8625C" w:rsidRDefault="00A61AFE" w:rsidP="00EA3974">
      <w:pPr>
        <w:pStyle w:val="Style30"/>
        <w:widowControl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625C">
        <w:rPr>
          <w:rFonts w:ascii="Arial" w:hAnsi="Arial" w:cs="Arial"/>
          <w:b/>
          <w:sz w:val="20"/>
          <w:szCs w:val="20"/>
          <w:u w:val="single"/>
        </w:rPr>
        <w:t>Zapotrzebowanie na wodę do celów bytowo-socjalnych:</w:t>
      </w:r>
    </w:p>
    <w:p w:rsidR="00A61AFE" w:rsidRDefault="00A61AFE" w:rsidP="00EA3974">
      <w:pPr>
        <w:pStyle w:val="Style30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uczeń szkoły podstawowej ze stołówką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25dm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 os</w:t>
      </w:r>
    </w:p>
    <w:p w:rsidR="00A61AFE" w:rsidRDefault="00A61AFE" w:rsidP="00EA3974">
      <w:pPr>
        <w:pStyle w:val="Style30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dziecko przedszkola dziennego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40dm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 os</w:t>
      </w:r>
    </w:p>
    <w:p w:rsidR="00A61AFE" w:rsidRPr="00A61AFE" w:rsidRDefault="00A61AFE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pracownik </w:t>
      </w:r>
      <w:r w:rsidR="00FF40C8">
        <w:rPr>
          <w:rFonts w:ascii="Arial" w:hAnsi="Arial" w:cs="Arial"/>
          <w:sz w:val="20"/>
          <w:szCs w:val="20"/>
        </w:rPr>
        <w:t xml:space="preserve">zakładu pracy bez konieczności stosowania natrysków </w:t>
      </w:r>
      <w:proofErr w:type="spellStart"/>
      <w:r w:rsidR="00FF40C8">
        <w:rPr>
          <w:rFonts w:ascii="Arial" w:hAnsi="Arial" w:cs="Arial"/>
          <w:sz w:val="20"/>
          <w:szCs w:val="20"/>
        </w:rPr>
        <w:t>q</w:t>
      </w:r>
      <w:r w:rsidR="00FF40C8"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 w:rsidR="00FF40C8">
        <w:rPr>
          <w:rFonts w:ascii="Arial" w:hAnsi="Arial" w:cs="Arial"/>
          <w:sz w:val="20"/>
          <w:szCs w:val="20"/>
        </w:rPr>
        <w:t xml:space="preserve"> = 15dm</w:t>
      </w:r>
      <w:r w:rsidR="00FF40C8">
        <w:rPr>
          <w:rFonts w:ascii="Arial" w:hAnsi="Arial" w:cs="Arial"/>
          <w:sz w:val="20"/>
          <w:szCs w:val="20"/>
          <w:vertAlign w:val="superscript"/>
        </w:rPr>
        <w:t>3</w:t>
      </w:r>
      <w:r w:rsidR="00FF40C8">
        <w:rPr>
          <w:rFonts w:ascii="Arial" w:hAnsi="Arial" w:cs="Arial"/>
          <w:sz w:val="20"/>
          <w:szCs w:val="20"/>
        </w:rPr>
        <w:t>/d os</w:t>
      </w:r>
    </w:p>
    <w:p w:rsidR="00A61AFE" w:rsidRPr="00D8625C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  <w:r w:rsidRPr="00D8625C">
        <w:rPr>
          <w:rStyle w:val="FontStyle71"/>
          <w:rFonts w:ascii="Arial" w:hAnsi="Arial" w:cs="Arial"/>
          <w:sz w:val="20"/>
          <w:szCs w:val="20"/>
          <w:u w:val="single"/>
        </w:rPr>
        <w:t>Ilość osób w obiekcie:</w:t>
      </w:r>
    </w:p>
    <w:p w:rsidR="00FF40C8" w:rsidRPr="00FF40C8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 w:rsidRPr="00FF40C8">
        <w:rPr>
          <w:rStyle w:val="FontStyle71"/>
          <w:rFonts w:ascii="Arial" w:hAnsi="Arial" w:cs="Arial"/>
          <w:b w:val="0"/>
          <w:sz w:val="20"/>
          <w:szCs w:val="20"/>
        </w:rPr>
        <w:t xml:space="preserve">- przedszkole – 35 dzieci </w:t>
      </w:r>
    </w:p>
    <w:p w:rsidR="00FF40C8" w:rsidRPr="00FF40C8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 w:rsidRPr="00FF40C8">
        <w:rPr>
          <w:rStyle w:val="FontStyle71"/>
          <w:rFonts w:ascii="Arial" w:hAnsi="Arial" w:cs="Arial"/>
          <w:b w:val="0"/>
          <w:sz w:val="20"/>
          <w:szCs w:val="20"/>
        </w:rPr>
        <w:t>- szkoła – 189 uczniów</w:t>
      </w:r>
    </w:p>
    <w:p w:rsidR="00FF40C8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 w:rsidRPr="00FF40C8">
        <w:rPr>
          <w:rStyle w:val="FontStyle71"/>
          <w:rFonts w:ascii="Arial" w:hAnsi="Arial" w:cs="Arial"/>
          <w:b w:val="0"/>
          <w:sz w:val="20"/>
          <w:szCs w:val="20"/>
        </w:rPr>
        <w:t>- nauczyciele i obsługa – 34 osoby</w:t>
      </w:r>
    </w:p>
    <w:p w:rsidR="00FF40C8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>
        <w:rPr>
          <w:rStyle w:val="FontStyle71"/>
          <w:rFonts w:ascii="Arial" w:hAnsi="Arial" w:cs="Arial"/>
          <w:b w:val="0"/>
          <w:sz w:val="20"/>
          <w:szCs w:val="20"/>
        </w:rPr>
        <w:t>Bilans zapotrzebowania na wodę:</w:t>
      </w:r>
    </w:p>
    <w:p w:rsidR="00FF40C8" w:rsidRDefault="00FF40C8" w:rsidP="00EA3974">
      <w:pPr>
        <w:pStyle w:val="Style30"/>
        <w:widowControl/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FontStyle71"/>
          <w:rFonts w:ascii="Arial" w:hAnsi="Arial" w:cs="Arial"/>
          <w:b w:val="0"/>
          <w:sz w:val="20"/>
          <w:szCs w:val="20"/>
        </w:rPr>
        <w:t>Q</w:t>
      </w:r>
      <w:r>
        <w:rPr>
          <w:rStyle w:val="FontStyle71"/>
          <w:rFonts w:ascii="Arial" w:hAnsi="Arial" w:cs="Arial"/>
          <w:b w:val="0"/>
          <w:sz w:val="20"/>
          <w:szCs w:val="20"/>
          <w:vertAlign w:val="subscript"/>
        </w:rPr>
        <w:t>śd</w:t>
      </w:r>
      <w:proofErr w:type="spellEnd"/>
      <w:r>
        <w:rPr>
          <w:rStyle w:val="FontStyle71"/>
          <w:rFonts w:ascii="Arial" w:hAnsi="Arial" w:cs="Arial"/>
          <w:b w:val="0"/>
          <w:sz w:val="20"/>
          <w:szCs w:val="20"/>
          <w:vertAlign w:val="subscript"/>
        </w:rPr>
        <w:t xml:space="preserve"> </w:t>
      </w:r>
      <w:r>
        <w:rPr>
          <w:rStyle w:val="FontStyle71"/>
          <w:rFonts w:ascii="Arial" w:hAnsi="Arial" w:cs="Arial"/>
          <w:b w:val="0"/>
          <w:sz w:val="20"/>
          <w:szCs w:val="20"/>
        </w:rPr>
        <w:t xml:space="preserve"> = (35 x 40) + (189 x 25) + (34 x 15) = </w:t>
      </w:r>
      <w:r w:rsidRPr="00FF40C8">
        <w:rPr>
          <w:rStyle w:val="FontStyle71"/>
          <w:rFonts w:ascii="Arial" w:hAnsi="Arial" w:cs="Arial"/>
          <w:sz w:val="20"/>
          <w:szCs w:val="20"/>
        </w:rPr>
        <w:t>6,95m</w:t>
      </w:r>
      <w:r w:rsidRPr="00FF40C8">
        <w:rPr>
          <w:rStyle w:val="FontStyle71"/>
          <w:rFonts w:ascii="Arial" w:hAnsi="Arial" w:cs="Arial"/>
          <w:sz w:val="20"/>
          <w:szCs w:val="20"/>
          <w:vertAlign w:val="superscript"/>
        </w:rPr>
        <w:t>3</w:t>
      </w:r>
      <w:r w:rsidRPr="00FF40C8">
        <w:rPr>
          <w:rStyle w:val="FontStyle71"/>
          <w:rFonts w:ascii="Arial" w:hAnsi="Arial" w:cs="Arial"/>
          <w:sz w:val="20"/>
          <w:szCs w:val="20"/>
        </w:rPr>
        <w:t>/d</w:t>
      </w:r>
    </w:p>
    <w:p w:rsidR="00FF40C8" w:rsidRDefault="00FF40C8" w:rsidP="00FF40C8">
      <w:pPr>
        <w:pStyle w:val="Style43"/>
        <w:widowControl/>
        <w:spacing w:line="360" w:lineRule="auto"/>
        <w:ind w:right="5242" w:firstLine="0"/>
        <w:rPr>
          <w:rStyle w:val="FontStyle71"/>
          <w:rFonts w:ascii="Arial" w:hAnsi="Arial" w:cs="Arial"/>
          <w:sz w:val="20"/>
          <w:szCs w:val="20"/>
        </w:rPr>
      </w:pPr>
    </w:p>
    <w:p w:rsidR="00DB76B1" w:rsidRPr="00D8625C" w:rsidRDefault="00DB76B1" w:rsidP="00FF40C8">
      <w:pPr>
        <w:pStyle w:val="Style43"/>
        <w:widowControl/>
        <w:spacing w:line="360" w:lineRule="auto"/>
        <w:ind w:right="5242" w:firstLine="0"/>
        <w:rPr>
          <w:rStyle w:val="FontStyle71"/>
          <w:rFonts w:ascii="Arial" w:hAnsi="Arial" w:cs="Arial"/>
          <w:sz w:val="20"/>
          <w:szCs w:val="20"/>
          <w:u w:val="single"/>
        </w:rPr>
      </w:pPr>
      <w:r w:rsidRPr="00D8625C">
        <w:rPr>
          <w:rStyle w:val="FontStyle71"/>
          <w:rFonts w:ascii="Arial" w:hAnsi="Arial" w:cs="Arial"/>
          <w:sz w:val="20"/>
          <w:szCs w:val="20"/>
          <w:u w:val="single"/>
        </w:rPr>
        <w:t>Dobór urządzeń oczyszczalni ścieków</w:t>
      </w:r>
    </w:p>
    <w:p w:rsidR="00D8625C" w:rsidRDefault="00D8625C" w:rsidP="00FF40C8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</w:p>
    <w:p w:rsidR="00DB76B1" w:rsidRPr="00EA3974" w:rsidRDefault="00DB76B1" w:rsidP="00FF40C8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1"/>
          <w:rFonts w:ascii="Arial" w:hAnsi="Arial" w:cs="Arial"/>
          <w:sz w:val="20"/>
          <w:szCs w:val="20"/>
          <w:u w:val="single"/>
        </w:rPr>
        <w:t>Oczyszczalnia ścieków</w:t>
      </w:r>
    </w:p>
    <w:p w:rsidR="00D8607D" w:rsidRDefault="00FF40C8" w:rsidP="00EA3974">
      <w:pPr>
        <w:pStyle w:val="Style8"/>
        <w:widowControl/>
        <w:spacing w:line="360" w:lineRule="auto"/>
        <w:jc w:val="left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Obliczeniowa ilość ścieków sanitarnych wynosi q=6,95m</w:t>
      </w:r>
      <w:r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>
        <w:rPr>
          <w:rStyle w:val="FontStyle72"/>
          <w:rFonts w:ascii="Arial" w:hAnsi="Arial" w:cs="Arial"/>
          <w:sz w:val="20"/>
          <w:szCs w:val="20"/>
        </w:rPr>
        <w:t>/d.</w:t>
      </w:r>
    </w:p>
    <w:p w:rsidR="00DB76B1" w:rsidRPr="00FF40C8" w:rsidRDefault="00D8607D" w:rsidP="00EA3974">
      <w:pPr>
        <w:pStyle w:val="Style8"/>
        <w:widowControl/>
        <w:spacing w:line="360" w:lineRule="auto"/>
        <w:jc w:val="left"/>
        <w:rPr>
          <w:rStyle w:val="FontStyle72"/>
          <w:rFonts w:ascii="Arial" w:hAnsi="Arial" w:cs="Arial"/>
          <w:sz w:val="20"/>
          <w:szCs w:val="20"/>
        </w:rPr>
      </w:pPr>
      <w:r>
        <w:rPr>
          <w:rStyle w:val="FontStyle72"/>
          <w:rFonts w:ascii="Arial" w:hAnsi="Arial" w:cs="Arial"/>
          <w:sz w:val="20"/>
          <w:szCs w:val="20"/>
        </w:rPr>
        <w:t>Do obliczeń przyjęto q=6,95m</w:t>
      </w:r>
      <w:r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>
        <w:rPr>
          <w:rStyle w:val="FontStyle72"/>
          <w:rFonts w:ascii="Arial" w:hAnsi="Arial" w:cs="Arial"/>
          <w:sz w:val="20"/>
          <w:szCs w:val="20"/>
        </w:rPr>
        <w:t>/d x 1,3 (30%)=</w:t>
      </w:r>
      <w:r w:rsidRPr="00D8607D">
        <w:rPr>
          <w:rStyle w:val="FontStyle72"/>
          <w:rFonts w:ascii="Arial" w:hAnsi="Arial" w:cs="Arial"/>
          <w:b/>
          <w:sz w:val="20"/>
          <w:szCs w:val="20"/>
        </w:rPr>
        <w:t>9,0 m</w:t>
      </w:r>
      <w:r w:rsidRPr="00D8607D">
        <w:rPr>
          <w:rStyle w:val="FontStyle72"/>
          <w:rFonts w:ascii="Arial" w:hAnsi="Arial" w:cs="Arial"/>
          <w:b/>
          <w:sz w:val="20"/>
          <w:szCs w:val="20"/>
          <w:vertAlign w:val="superscript"/>
        </w:rPr>
        <w:t>3</w:t>
      </w:r>
      <w:r w:rsidRPr="00D8607D">
        <w:rPr>
          <w:rStyle w:val="FontStyle72"/>
          <w:rFonts w:ascii="Arial" w:hAnsi="Arial" w:cs="Arial"/>
          <w:b/>
          <w:sz w:val="20"/>
          <w:szCs w:val="20"/>
        </w:rPr>
        <w:t>/d</w:t>
      </w:r>
    </w:p>
    <w:p w:rsidR="00DB76B1" w:rsidRPr="00EA3974" w:rsidRDefault="00DB76B1" w:rsidP="00D24100">
      <w:pPr>
        <w:pStyle w:val="Style8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Dobrano biologiczną oczyszczalnię ścieków pracującą w połączonej technologii zanurzonego złoża biologicznego i niskoobciążonego osadu czynnego o wydajności </w:t>
      </w:r>
      <w:proofErr w:type="spellStart"/>
      <w:r w:rsidRPr="00EA3974">
        <w:rPr>
          <w:rStyle w:val="FontStyle72"/>
          <w:rFonts w:ascii="Arial" w:hAnsi="Arial" w:cs="Arial"/>
          <w:sz w:val="20"/>
          <w:szCs w:val="20"/>
        </w:rPr>
        <w:t>Q</w:t>
      </w:r>
      <w:r w:rsidRPr="009F2ABB">
        <w:rPr>
          <w:rStyle w:val="FontStyle72"/>
          <w:rFonts w:ascii="Arial" w:hAnsi="Arial" w:cs="Arial"/>
          <w:sz w:val="20"/>
          <w:szCs w:val="20"/>
          <w:vertAlign w:val="subscript"/>
        </w:rPr>
        <w:t>d</w:t>
      </w:r>
      <w:proofErr w:type="spellEnd"/>
      <w:r w:rsidR="009F2ABB">
        <w:rPr>
          <w:rStyle w:val="FontStyle72"/>
          <w:rFonts w:ascii="Arial" w:hAnsi="Arial" w:cs="Arial"/>
          <w:sz w:val="20"/>
          <w:szCs w:val="20"/>
          <w:vertAlign w:val="subscript"/>
        </w:rPr>
        <w:t xml:space="preserve"> </w:t>
      </w:r>
      <w:r w:rsidRPr="00EA3974">
        <w:rPr>
          <w:rStyle w:val="FontStyle72"/>
          <w:rFonts w:ascii="Arial" w:hAnsi="Arial" w:cs="Arial"/>
          <w:sz w:val="20"/>
          <w:szCs w:val="20"/>
          <w:vertAlign w:val="subscript"/>
        </w:rPr>
        <w:t>max</w:t>
      </w:r>
      <w:r w:rsidR="009F2ABB">
        <w:rPr>
          <w:rStyle w:val="FontStyle72"/>
          <w:rFonts w:ascii="Arial" w:hAnsi="Arial" w:cs="Arial"/>
          <w:sz w:val="20"/>
          <w:szCs w:val="20"/>
        </w:rPr>
        <w:t>= 10,50</w:t>
      </w:r>
      <w:r w:rsidRPr="00EA3974">
        <w:rPr>
          <w:rStyle w:val="FontStyle72"/>
          <w:rFonts w:ascii="Arial" w:hAnsi="Arial" w:cs="Arial"/>
          <w:sz w:val="20"/>
          <w:szCs w:val="20"/>
        </w:rPr>
        <w:t>m</w:t>
      </w:r>
      <w:r w:rsidR="009F2ABB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="009F2ABB">
        <w:rPr>
          <w:rStyle w:val="FontStyle72"/>
          <w:rFonts w:ascii="Arial" w:hAnsi="Arial" w:cs="Arial"/>
          <w:sz w:val="20"/>
          <w:szCs w:val="20"/>
        </w:rPr>
        <w:t>/</w:t>
      </w:r>
      <w:r w:rsidRPr="00EA3974">
        <w:rPr>
          <w:rStyle w:val="FontStyle72"/>
          <w:rFonts w:ascii="Arial" w:hAnsi="Arial" w:cs="Arial"/>
          <w:sz w:val="20"/>
          <w:szCs w:val="20"/>
        </w:rPr>
        <w:t>d z osad</w:t>
      </w:r>
      <w:r w:rsidR="009F2ABB">
        <w:rPr>
          <w:rStyle w:val="FontStyle72"/>
          <w:rFonts w:ascii="Arial" w:hAnsi="Arial" w:cs="Arial"/>
          <w:sz w:val="20"/>
          <w:szCs w:val="20"/>
        </w:rPr>
        <w:t>nikiem wstępnym o pojemności 22</w:t>
      </w:r>
      <w:r w:rsidRPr="00EA3974">
        <w:rPr>
          <w:rStyle w:val="FontStyle72"/>
          <w:rFonts w:ascii="Arial" w:hAnsi="Arial" w:cs="Arial"/>
          <w:sz w:val="20"/>
          <w:szCs w:val="20"/>
        </w:rPr>
        <w:t>m</w:t>
      </w:r>
      <w:r w:rsidRPr="009F2ABB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EA3974">
        <w:rPr>
          <w:rStyle w:val="FontStyle72"/>
          <w:rFonts w:ascii="Arial" w:hAnsi="Arial" w:cs="Arial"/>
          <w:sz w:val="20"/>
          <w:szCs w:val="20"/>
        </w:rPr>
        <w:t>.</w:t>
      </w:r>
    </w:p>
    <w:p w:rsidR="00D8607D" w:rsidRDefault="00D8607D" w:rsidP="00D8607D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</w:p>
    <w:p w:rsidR="00DB76B1" w:rsidRPr="00EA3974" w:rsidRDefault="00DB76B1" w:rsidP="00D8607D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1"/>
          <w:rFonts w:ascii="Arial" w:hAnsi="Arial" w:cs="Arial"/>
          <w:sz w:val="20"/>
          <w:szCs w:val="20"/>
          <w:u w:val="single"/>
        </w:rPr>
        <w:t>Przepompownia ścieków surowych</w:t>
      </w:r>
    </w:p>
    <w:p w:rsidR="00D8607D" w:rsidRDefault="00DB76B1" w:rsidP="00EA3974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Ilość ścieków surowych </w:t>
      </w:r>
    </w:p>
    <w:p w:rsidR="00DB76B1" w:rsidRPr="008045CB" w:rsidRDefault="00D8607D" w:rsidP="00EA3974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śrd</w:t>
      </w:r>
      <w:proofErr w:type="spellEnd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=6,95m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/d</w:t>
      </w:r>
    </w:p>
    <w:p w:rsidR="00D8607D" w:rsidRPr="008045CB" w:rsidRDefault="00D8607D" w:rsidP="009F2ABB">
      <w:pPr>
        <w:pStyle w:val="Style1"/>
        <w:widowControl/>
        <w:spacing w:line="360" w:lineRule="auto"/>
        <w:ind w:right="5528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d</w:t>
      </w:r>
      <w:proofErr w:type="spellEnd"/>
      <w:r w:rsidR="009F2ABB"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max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= 6,95 x 1,2 = 8,34m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/d</w:t>
      </w:r>
    </w:p>
    <w:p w:rsidR="00D8607D" w:rsidRPr="008045CB" w:rsidRDefault="00D8607D" w:rsidP="00D8607D">
      <w:pPr>
        <w:pStyle w:val="Style1"/>
        <w:widowControl/>
        <w:spacing w:line="360" w:lineRule="auto"/>
        <w:ind w:right="5811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h</w:t>
      </w:r>
      <w:proofErr w:type="spellEnd"/>
      <w:r w:rsidR="009F2ABB"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max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=8,34 x 2,1 / 8 = 2,2m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/h</w:t>
      </w:r>
    </w:p>
    <w:p w:rsidR="002D34CF" w:rsidRPr="008045CB" w:rsidRDefault="002D34CF" w:rsidP="00CD0724">
      <w:pPr>
        <w:pStyle w:val="Style1"/>
        <w:widowControl/>
        <w:spacing w:line="360" w:lineRule="auto"/>
        <w:ind w:right="4677"/>
        <w:rPr>
          <w:rStyle w:val="FontStyle72"/>
          <w:rFonts w:ascii="Arial" w:hAnsi="Arial" w:cs="Arial"/>
          <w:sz w:val="20"/>
          <w:szCs w:val="20"/>
          <w:lang w:val="en-US"/>
        </w:rPr>
      </w:pP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s</w:t>
      </w:r>
      <w:r w:rsidR="009F2ABB"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max 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</w:t>
      </w:r>
      <w:r w:rsidR="00CF47D6" w:rsidRPr="008045CB">
        <w:rPr>
          <w:rStyle w:val="FontStyle72"/>
          <w:rFonts w:ascii="Arial" w:hAnsi="Arial" w:cs="Arial"/>
          <w:sz w:val="20"/>
          <w:szCs w:val="20"/>
          <w:lang w:val="en-US"/>
        </w:rPr>
        <w:t>2,2 x 1,3 (30%) = 0,79dm</w:t>
      </w:r>
      <w:r w:rsidR="00CF47D6"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CF47D6" w:rsidRPr="008045CB">
        <w:rPr>
          <w:rStyle w:val="FontStyle72"/>
          <w:rFonts w:ascii="Arial" w:hAnsi="Arial" w:cs="Arial"/>
          <w:sz w:val="20"/>
          <w:szCs w:val="20"/>
          <w:lang w:val="en-US"/>
        </w:rPr>
        <w:t>/s</w:t>
      </w:r>
      <w:r w:rsidR="00CD0724"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= 47dm</w:t>
      </w:r>
      <w:r w:rsidR="00CD0724"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CD0724" w:rsidRPr="008045CB">
        <w:rPr>
          <w:rStyle w:val="FontStyle72"/>
          <w:rFonts w:ascii="Arial" w:hAnsi="Arial" w:cs="Arial"/>
          <w:sz w:val="20"/>
          <w:szCs w:val="20"/>
          <w:lang w:val="en-US"/>
        </w:rPr>
        <w:t>/min.</w:t>
      </w:r>
    </w:p>
    <w:p w:rsidR="00D8607D" w:rsidRPr="008045CB" w:rsidRDefault="00D8607D" w:rsidP="00EA3974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  <w:lang w:val="en-US"/>
        </w:rPr>
      </w:pPr>
    </w:p>
    <w:p w:rsidR="00DB76B1" w:rsidRPr="00EA3974" w:rsidRDefault="00DB76B1" w:rsidP="00EA3974">
      <w:pPr>
        <w:pStyle w:val="Style8"/>
        <w:widowControl/>
        <w:spacing w:line="360" w:lineRule="auto"/>
        <w:ind w:right="94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Dobrano przepompownię ścieków z sygnalizacją świetlną i akustyczną. Zbiorni</w:t>
      </w:r>
      <w:r w:rsidR="00D24100">
        <w:rPr>
          <w:rStyle w:val="FontStyle72"/>
          <w:rFonts w:ascii="Arial" w:hAnsi="Arial" w:cs="Arial"/>
          <w:sz w:val="20"/>
          <w:szCs w:val="20"/>
        </w:rPr>
        <w:t>k o średnicy</w:t>
      </w:r>
      <w:r w:rsidR="00D24100">
        <w:rPr>
          <w:rStyle w:val="FontStyle72"/>
          <w:rFonts w:ascii="Arial" w:hAnsi="Arial" w:cs="Arial"/>
          <w:sz w:val="20"/>
          <w:szCs w:val="20"/>
        </w:rPr>
        <w:br/>
        <w:t>600÷</w:t>
      </w:r>
      <w:r w:rsidR="00455620">
        <w:rPr>
          <w:rStyle w:val="FontStyle72"/>
          <w:rFonts w:ascii="Arial" w:hAnsi="Arial" w:cs="Arial"/>
          <w:sz w:val="20"/>
          <w:szCs w:val="20"/>
        </w:rPr>
        <w:t>800mm i wysokości 21</w:t>
      </w:r>
      <w:r w:rsidRPr="00EA3974">
        <w:rPr>
          <w:rStyle w:val="FontStyle72"/>
          <w:rFonts w:ascii="Arial" w:hAnsi="Arial" w:cs="Arial"/>
          <w:sz w:val="20"/>
          <w:szCs w:val="20"/>
        </w:rPr>
        <w:t>00mm z włazem typu lekkiego, z wejściem pod rurę kanalizacyjną</w:t>
      </w:r>
      <w:r w:rsidR="00D24100">
        <w:rPr>
          <w:rStyle w:val="FontStyle72"/>
          <w:rFonts w:ascii="Arial" w:hAnsi="Arial" w:cs="Arial"/>
          <w:sz w:val="20"/>
          <w:szCs w:val="20"/>
        </w:rPr>
        <w:t xml:space="preserve"> PVC160 i wyjściem pod rurę ø</w:t>
      </w:r>
      <w:r w:rsidR="00F2060F">
        <w:rPr>
          <w:rStyle w:val="FontStyle72"/>
          <w:rFonts w:ascii="Arial" w:hAnsi="Arial" w:cs="Arial"/>
          <w:sz w:val="20"/>
          <w:szCs w:val="20"/>
        </w:rPr>
        <w:t>63</w:t>
      </w:r>
      <w:r w:rsidRPr="00EA3974">
        <w:rPr>
          <w:rStyle w:val="FontStyle72"/>
          <w:rFonts w:ascii="Arial" w:hAnsi="Arial" w:cs="Arial"/>
          <w:sz w:val="20"/>
          <w:szCs w:val="20"/>
        </w:rPr>
        <w:t>mm. Pompa d</w:t>
      </w:r>
      <w:r w:rsidR="00C858EC">
        <w:rPr>
          <w:rStyle w:val="FontStyle72"/>
          <w:rFonts w:ascii="Arial" w:hAnsi="Arial" w:cs="Arial"/>
          <w:sz w:val="20"/>
          <w:szCs w:val="20"/>
        </w:rPr>
        <w:t>o ścieku surowego</w:t>
      </w:r>
      <w:r w:rsidRPr="00EA3974">
        <w:rPr>
          <w:rStyle w:val="FontStyle72"/>
          <w:rFonts w:ascii="Arial" w:hAnsi="Arial" w:cs="Arial"/>
          <w:sz w:val="20"/>
          <w:szCs w:val="20"/>
        </w:rPr>
        <w:t xml:space="preserve"> o parametrach:</w:t>
      </w:r>
    </w:p>
    <w:p w:rsidR="00DB76B1" w:rsidRPr="00EA3974" w:rsidRDefault="001C21F8" w:rsidP="00EA3974">
      <w:pPr>
        <w:pStyle w:val="Style1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proofErr w:type="spellStart"/>
      <w:r>
        <w:rPr>
          <w:rStyle w:val="FontStyle72"/>
          <w:rFonts w:ascii="Arial" w:hAnsi="Arial" w:cs="Arial"/>
          <w:sz w:val="20"/>
          <w:szCs w:val="20"/>
        </w:rPr>
        <w:t>Q</w:t>
      </w:r>
      <w:r w:rsidRPr="009F2ABB">
        <w:rPr>
          <w:rStyle w:val="FontStyle72"/>
          <w:rFonts w:ascii="Arial" w:hAnsi="Arial" w:cs="Arial"/>
          <w:sz w:val="20"/>
          <w:szCs w:val="20"/>
          <w:vertAlign w:val="subscript"/>
        </w:rPr>
        <w:t>p</w:t>
      </w:r>
      <w:proofErr w:type="spellEnd"/>
      <w:r>
        <w:rPr>
          <w:rStyle w:val="FontStyle72"/>
          <w:rFonts w:ascii="Arial" w:hAnsi="Arial" w:cs="Arial"/>
          <w:sz w:val="20"/>
          <w:szCs w:val="20"/>
        </w:rPr>
        <w:t xml:space="preserve"> = 40l/min; </w:t>
      </w:r>
      <w:proofErr w:type="spellStart"/>
      <w:r>
        <w:rPr>
          <w:rStyle w:val="FontStyle72"/>
          <w:rFonts w:ascii="Arial" w:hAnsi="Arial" w:cs="Arial"/>
          <w:sz w:val="20"/>
          <w:szCs w:val="20"/>
        </w:rPr>
        <w:t>H</w:t>
      </w:r>
      <w:r w:rsidRPr="009F2ABB">
        <w:rPr>
          <w:rStyle w:val="FontStyle72"/>
          <w:rFonts w:ascii="Arial" w:hAnsi="Arial" w:cs="Arial"/>
          <w:sz w:val="20"/>
          <w:szCs w:val="20"/>
          <w:vertAlign w:val="subscript"/>
        </w:rPr>
        <w:t>p</w:t>
      </w:r>
      <w:proofErr w:type="spellEnd"/>
      <w:r>
        <w:rPr>
          <w:rStyle w:val="FontStyle72"/>
          <w:rFonts w:ascii="Arial" w:hAnsi="Arial" w:cs="Arial"/>
          <w:sz w:val="20"/>
          <w:szCs w:val="20"/>
        </w:rPr>
        <w:t xml:space="preserve"> = 9,5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>m, N=</w:t>
      </w:r>
      <w:r w:rsidR="00CD0724">
        <w:rPr>
          <w:rStyle w:val="FontStyle72"/>
          <w:rFonts w:ascii="Arial" w:hAnsi="Arial" w:cs="Arial"/>
          <w:sz w:val="20"/>
          <w:szCs w:val="20"/>
        </w:rPr>
        <w:t>0,75kW, jednofazowa U=230V, A=5,8, przelot swobodny Ø</w:t>
      </w:r>
      <w:r w:rsidR="00DB76B1" w:rsidRPr="00EA3974">
        <w:rPr>
          <w:rStyle w:val="FontStyle72"/>
          <w:rFonts w:ascii="Arial" w:hAnsi="Arial" w:cs="Arial"/>
          <w:sz w:val="20"/>
          <w:szCs w:val="20"/>
        </w:rPr>
        <w:t>50mm. Układ sterowania wraz z pływakowym wskaźnikiem poziomu ścieków.</w:t>
      </w:r>
    </w:p>
    <w:p w:rsidR="00DB76B1" w:rsidRPr="00EA3974" w:rsidRDefault="00DB76B1" w:rsidP="00A964ED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  <w:r w:rsidRPr="00EA3974">
        <w:rPr>
          <w:rStyle w:val="FontStyle71"/>
          <w:rFonts w:ascii="Arial" w:hAnsi="Arial" w:cs="Arial"/>
          <w:sz w:val="20"/>
          <w:szCs w:val="20"/>
          <w:u w:val="single"/>
        </w:rPr>
        <w:lastRenderedPageBreak/>
        <w:t>Przepompownia ścieków oczyszczonych</w:t>
      </w:r>
    </w:p>
    <w:p w:rsidR="00D8625C" w:rsidRDefault="00D8625C" w:rsidP="00D8625C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 xml:space="preserve">Ilość ścieków surowych </w:t>
      </w:r>
    </w:p>
    <w:p w:rsidR="00D8625C" w:rsidRPr="008045CB" w:rsidRDefault="00D8625C" w:rsidP="00D8625C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>śr</w:t>
      </w:r>
      <w:proofErr w:type="spellEnd"/>
      <w:r w:rsidR="009F2ABB"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>d</w:t>
      </w:r>
      <w:r w:rsidRPr="008045CB">
        <w:rPr>
          <w:rStyle w:val="FontStyle72"/>
          <w:rFonts w:ascii="Arial" w:hAnsi="Arial" w:cs="Arial"/>
          <w:sz w:val="20"/>
          <w:szCs w:val="20"/>
        </w:rPr>
        <w:t xml:space="preserve"> =6,95m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</w:rPr>
        <w:t>/d</w:t>
      </w:r>
    </w:p>
    <w:p w:rsidR="00D8625C" w:rsidRPr="00D8625C" w:rsidRDefault="00D8625C" w:rsidP="009F2ABB">
      <w:pPr>
        <w:pStyle w:val="Style1"/>
        <w:widowControl/>
        <w:spacing w:line="360" w:lineRule="auto"/>
        <w:ind w:right="5103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D8625C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d</w:t>
      </w:r>
      <w:proofErr w:type="spellEnd"/>
      <w:r w:rsidR="009F2AB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D8625C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max</w:t>
      </w:r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 xml:space="preserve"> = 6,95 x 1,2 = 8,34m</w:t>
      </w:r>
      <w:r w:rsidRPr="00D8625C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>/d</w:t>
      </w:r>
    </w:p>
    <w:p w:rsidR="00D8625C" w:rsidRPr="00D8625C" w:rsidRDefault="00D8625C" w:rsidP="00D8625C">
      <w:pPr>
        <w:pStyle w:val="Style1"/>
        <w:widowControl/>
        <w:spacing w:line="360" w:lineRule="auto"/>
        <w:ind w:right="5811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D8625C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h</w:t>
      </w:r>
      <w:proofErr w:type="spellEnd"/>
      <w:r w:rsidR="009F2AB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D8625C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max</w:t>
      </w:r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 xml:space="preserve"> =</w:t>
      </w:r>
      <w:r w:rsidR="009F2ABB">
        <w:rPr>
          <w:rStyle w:val="FontStyle72"/>
          <w:rFonts w:ascii="Arial" w:hAnsi="Arial" w:cs="Arial"/>
          <w:sz w:val="20"/>
          <w:szCs w:val="20"/>
          <w:lang w:val="en-US"/>
        </w:rPr>
        <w:t xml:space="preserve"> </w:t>
      </w:r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>8,34 x 2,1 / 8 = 2,2m</w:t>
      </w:r>
      <w:r w:rsidRPr="00D8625C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D8625C">
        <w:rPr>
          <w:rStyle w:val="FontStyle72"/>
          <w:rFonts w:ascii="Arial" w:hAnsi="Arial" w:cs="Arial"/>
          <w:sz w:val="20"/>
          <w:szCs w:val="20"/>
          <w:lang w:val="en-US"/>
        </w:rPr>
        <w:t>/h</w:t>
      </w:r>
    </w:p>
    <w:p w:rsidR="00D8625C" w:rsidRPr="008045CB" w:rsidRDefault="00D8625C" w:rsidP="009F2ABB">
      <w:pPr>
        <w:pStyle w:val="Style1"/>
        <w:widowControl/>
        <w:spacing w:line="360" w:lineRule="auto"/>
        <w:ind w:right="3969"/>
        <w:rPr>
          <w:rStyle w:val="FontStyle72"/>
          <w:rFonts w:ascii="Arial" w:hAnsi="Arial" w:cs="Arial"/>
          <w:sz w:val="20"/>
          <w:szCs w:val="20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9F2ABB"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</w:rPr>
        <w:t xml:space="preserve">max </w:t>
      </w:r>
      <w:r w:rsidR="009F2ABB" w:rsidRPr="008045CB">
        <w:rPr>
          <w:rStyle w:val="FontStyle72"/>
          <w:rFonts w:ascii="Arial" w:hAnsi="Arial" w:cs="Arial"/>
          <w:sz w:val="20"/>
          <w:szCs w:val="20"/>
        </w:rPr>
        <w:t xml:space="preserve">= </w:t>
      </w:r>
      <w:r w:rsidRPr="008045CB">
        <w:rPr>
          <w:rStyle w:val="FontStyle72"/>
          <w:rFonts w:ascii="Arial" w:hAnsi="Arial" w:cs="Arial"/>
          <w:sz w:val="20"/>
          <w:szCs w:val="20"/>
        </w:rPr>
        <w:t>2,2 x 1,3 (30%) = 0,79dm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</w:rPr>
        <w:t>/s = 47dm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</w:rPr>
        <w:t>/min.</w:t>
      </w:r>
    </w:p>
    <w:p w:rsidR="00D8625C" w:rsidRPr="008045CB" w:rsidRDefault="00D8625C" w:rsidP="00D8625C">
      <w:pPr>
        <w:pStyle w:val="Style1"/>
        <w:widowControl/>
        <w:spacing w:line="360" w:lineRule="auto"/>
        <w:ind w:right="6451"/>
        <w:rPr>
          <w:rStyle w:val="FontStyle72"/>
          <w:rFonts w:ascii="Arial" w:hAnsi="Arial" w:cs="Arial"/>
          <w:sz w:val="20"/>
          <w:szCs w:val="20"/>
        </w:rPr>
      </w:pPr>
    </w:p>
    <w:p w:rsidR="00D8625C" w:rsidRPr="00EA3974" w:rsidRDefault="00D8625C" w:rsidP="00D8625C">
      <w:pPr>
        <w:pStyle w:val="Style8"/>
        <w:widowControl/>
        <w:spacing w:line="360" w:lineRule="auto"/>
        <w:ind w:right="94"/>
        <w:rPr>
          <w:rStyle w:val="FontStyle72"/>
          <w:rFonts w:ascii="Arial" w:hAnsi="Arial" w:cs="Arial"/>
          <w:sz w:val="20"/>
          <w:szCs w:val="20"/>
        </w:rPr>
      </w:pPr>
      <w:r w:rsidRPr="00EA3974">
        <w:rPr>
          <w:rStyle w:val="FontStyle72"/>
          <w:rFonts w:ascii="Arial" w:hAnsi="Arial" w:cs="Arial"/>
          <w:sz w:val="20"/>
          <w:szCs w:val="20"/>
        </w:rPr>
        <w:t>Dobrano przepompownię ścieków z sygnalizacją świetlną i akustyczną. Zbiorni</w:t>
      </w:r>
      <w:r>
        <w:rPr>
          <w:rStyle w:val="FontStyle72"/>
          <w:rFonts w:ascii="Arial" w:hAnsi="Arial" w:cs="Arial"/>
          <w:sz w:val="20"/>
          <w:szCs w:val="20"/>
        </w:rPr>
        <w:t>k o średnicy 600-800mm i wysokości 21</w:t>
      </w:r>
      <w:r w:rsidRPr="00EA3974">
        <w:rPr>
          <w:rStyle w:val="FontStyle72"/>
          <w:rFonts w:ascii="Arial" w:hAnsi="Arial" w:cs="Arial"/>
          <w:sz w:val="20"/>
          <w:szCs w:val="20"/>
        </w:rPr>
        <w:t>00mm z włazem typu lekkiego, z wejściem pod rurę kanalizacyjną</w:t>
      </w:r>
      <w:r>
        <w:rPr>
          <w:rStyle w:val="FontStyle72"/>
          <w:rFonts w:ascii="Arial" w:hAnsi="Arial" w:cs="Arial"/>
          <w:sz w:val="20"/>
          <w:szCs w:val="20"/>
        </w:rPr>
        <w:t xml:space="preserve"> PVC160 i wyjściem pod rurę Ø63</w:t>
      </w:r>
      <w:r w:rsidRPr="00EA3974">
        <w:rPr>
          <w:rStyle w:val="FontStyle72"/>
          <w:rFonts w:ascii="Arial" w:hAnsi="Arial" w:cs="Arial"/>
          <w:sz w:val="20"/>
          <w:szCs w:val="20"/>
        </w:rPr>
        <w:t>mm. Pompa d</w:t>
      </w:r>
      <w:r>
        <w:rPr>
          <w:rStyle w:val="FontStyle72"/>
          <w:rFonts w:ascii="Arial" w:hAnsi="Arial" w:cs="Arial"/>
          <w:sz w:val="20"/>
          <w:szCs w:val="20"/>
        </w:rPr>
        <w:t xml:space="preserve">o ścieku surowego </w:t>
      </w:r>
      <w:r w:rsidRPr="00EA3974">
        <w:rPr>
          <w:rStyle w:val="FontStyle72"/>
          <w:rFonts w:ascii="Arial" w:hAnsi="Arial" w:cs="Arial"/>
          <w:sz w:val="20"/>
          <w:szCs w:val="20"/>
        </w:rPr>
        <w:t>o parametrach:</w:t>
      </w:r>
    </w:p>
    <w:p w:rsidR="00306B55" w:rsidRDefault="009F2ABB" w:rsidP="00D8625C">
      <w:pPr>
        <w:pStyle w:val="Style11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proofErr w:type="spellStart"/>
      <w:r w:rsidRPr="009F2ABB">
        <w:rPr>
          <w:color w:val="000000"/>
          <w:sz w:val="20"/>
          <w:szCs w:val="20"/>
        </w:rPr>
        <w:t>Q</w:t>
      </w:r>
      <w:r w:rsidRPr="009F2ABB">
        <w:rPr>
          <w:color w:val="000000"/>
          <w:sz w:val="20"/>
          <w:szCs w:val="20"/>
          <w:vertAlign w:val="subscript"/>
        </w:rPr>
        <w:t>p</w:t>
      </w:r>
      <w:proofErr w:type="spellEnd"/>
      <w:r w:rsidRPr="009F2ABB">
        <w:rPr>
          <w:color w:val="000000"/>
          <w:sz w:val="20"/>
          <w:szCs w:val="20"/>
        </w:rPr>
        <w:t xml:space="preserve"> = 40l/min; </w:t>
      </w:r>
      <w:proofErr w:type="spellStart"/>
      <w:r w:rsidRPr="009F2ABB">
        <w:rPr>
          <w:color w:val="000000"/>
          <w:sz w:val="20"/>
          <w:szCs w:val="20"/>
        </w:rPr>
        <w:t>H</w:t>
      </w:r>
      <w:r w:rsidRPr="009F2ABB">
        <w:rPr>
          <w:color w:val="000000"/>
          <w:sz w:val="20"/>
          <w:szCs w:val="20"/>
          <w:vertAlign w:val="subscript"/>
        </w:rPr>
        <w:t>p</w:t>
      </w:r>
      <w:proofErr w:type="spellEnd"/>
      <w:r w:rsidRPr="009F2ABB">
        <w:rPr>
          <w:color w:val="000000"/>
          <w:sz w:val="20"/>
          <w:szCs w:val="20"/>
        </w:rPr>
        <w:t xml:space="preserve"> = 9,5m, N=0,75kW, jednofazowa U=230V, A=5,8, </w:t>
      </w:r>
      <w:r w:rsidR="00D8625C">
        <w:rPr>
          <w:rStyle w:val="FontStyle72"/>
          <w:rFonts w:ascii="Arial" w:hAnsi="Arial" w:cs="Arial"/>
          <w:sz w:val="20"/>
          <w:szCs w:val="20"/>
        </w:rPr>
        <w:t>przelot swobodny Ø35</w:t>
      </w:r>
      <w:r w:rsidR="00D8625C" w:rsidRPr="00EA3974">
        <w:rPr>
          <w:rStyle w:val="FontStyle72"/>
          <w:rFonts w:ascii="Arial" w:hAnsi="Arial" w:cs="Arial"/>
          <w:sz w:val="20"/>
          <w:szCs w:val="20"/>
        </w:rPr>
        <w:t>mm. Układ sterowania wraz z pływakowym wskaźnikiem poziomu ścieków.</w:t>
      </w:r>
    </w:p>
    <w:p w:rsidR="00C77D00" w:rsidRDefault="00C77D00" w:rsidP="00D8625C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</w:p>
    <w:p w:rsidR="00D8625C" w:rsidRDefault="00D8625C" w:rsidP="00D8625C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sz w:val="20"/>
          <w:szCs w:val="20"/>
          <w:u w:val="single"/>
        </w:rPr>
      </w:pPr>
      <w:r>
        <w:rPr>
          <w:rStyle w:val="FontStyle71"/>
          <w:rFonts w:ascii="Arial" w:hAnsi="Arial" w:cs="Arial"/>
          <w:sz w:val="20"/>
          <w:szCs w:val="20"/>
          <w:u w:val="single"/>
        </w:rPr>
        <w:t>Separator tłuszczu</w:t>
      </w:r>
    </w:p>
    <w:p w:rsidR="00D8625C" w:rsidRDefault="00C77D00" w:rsidP="00D8625C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>
        <w:rPr>
          <w:rStyle w:val="FontStyle71"/>
          <w:rFonts w:ascii="Arial" w:hAnsi="Arial" w:cs="Arial"/>
          <w:b w:val="0"/>
          <w:sz w:val="20"/>
          <w:szCs w:val="20"/>
        </w:rPr>
        <w:t>Zapotrzebowanie wody na obiady</w:t>
      </w:r>
    </w:p>
    <w:p w:rsidR="00C77D00" w:rsidRDefault="00C77D00" w:rsidP="00D8625C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FontStyle71"/>
          <w:rFonts w:ascii="Arial" w:hAnsi="Arial" w:cs="Arial"/>
          <w:b w:val="0"/>
          <w:sz w:val="20"/>
          <w:szCs w:val="20"/>
        </w:rPr>
        <w:t>q</w:t>
      </w:r>
      <w:r>
        <w:rPr>
          <w:rStyle w:val="FontStyle71"/>
          <w:rFonts w:ascii="Arial" w:hAnsi="Arial" w:cs="Arial"/>
          <w:b w:val="0"/>
          <w:sz w:val="20"/>
          <w:szCs w:val="20"/>
          <w:vertAlign w:val="subscript"/>
        </w:rPr>
        <w:t>j</w:t>
      </w:r>
      <w:proofErr w:type="spellEnd"/>
      <w:r>
        <w:rPr>
          <w:rStyle w:val="FontStyle71"/>
          <w:rFonts w:ascii="Arial" w:hAnsi="Arial" w:cs="Arial"/>
          <w:b w:val="0"/>
          <w:sz w:val="20"/>
          <w:szCs w:val="20"/>
        </w:rPr>
        <w:t xml:space="preserve"> = 20dm</w:t>
      </w:r>
      <w:r>
        <w:rPr>
          <w:rStyle w:val="FontStyle71"/>
          <w:rFonts w:ascii="Arial" w:hAnsi="Arial" w:cs="Arial"/>
          <w:b w:val="0"/>
          <w:sz w:val="20"/>
          <w:szCs w:val="20"/>
          <w:vertAlign w:val="superscript"/>
        </w:rPr>
        <w:t>3</w:t>
      </w:r>
      <w:r>
        <w:rPr>
          <w:rStyle w:val="FontStyle71"/>
          <w:rFonts w:ascii="Arial" w:hAnsi="Arial" w:cs="Arial"/>
          <w:b w:val="0"/>
          <w:sz w:val="20"/>
          <w:szCs w:val="20"/>
        </w:rPr>
        <w:t>/posiłek</w:t>
      </w:r>
    </w:p>
    <w:p w:rsidR="00C77D00" w:rsidRPr="00C77D00" w:rsidRDefault="00C77D00" w:rsidP="00D8625C">
      <w:pPr>
        <w:pStyle w:val="Style33"/>
        <w:widowControl/>
        <w:tabs>
          <w:tab w:val="left" w:pos="209"/>
        </w:tabs>
        <w:spacing w:line="360" w:lineRule="auto"/>
        <w:rPr>
          <w:rStyle w:val="FontStyle71"/>
          <w:rFonts w:ascii="Arial" w:hAnsi="Arial" w:cs="Arial"/>
          <w:b w:val="0"/>
          <w:sz w:val="20"/>
          <w:szCs w:val="20"/>
        </w:rPr>
      </w:pPr>
      <w:r>
        <w:rPr>
          <w:rStyle w:val="FontStyle71"/>
          <w:rFonts w:ascii="Arial" w:hAnsi="Arial" w:cs="Arial"/>
          <w:b w:val="0"/>
          <w:sz w:val="20"/>
          <w:szCs w:val="20"/>
        </w:rPr>
        <w:t>N – ilość posiłków = 130</w:t>
      </w:r>
    </w:p>
    <w:p w:rsidR="00F54962" w:rsidRPr="008045CB" w:rsidRDefault="00C77D00" w:rsidP="00C77D00">
      <w:pPr>
        <w:pStyle w:val="Style11"/>
        <w:widowControl/>
        <w:spacing w:line="360" w:lineRule="auto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śrd</w:t>
      </w:r>
      <w:proofErr w:type="spellEnd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 xml:space="preserve"> = 130 x 20 = 2,6m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/d</w:t>
      </w:r>
    </w:p>
    <w:p w:rsidR="00C77D00" w:rsidRPr="008045CB" w:rsidRDefault="00C77D00" w:rsidP="00C77D00">
      <w:pPr>
        <w:pStyle w:val="Style11"/>
        <w:widowControl/>
        <w:spacing w:line="360" w:lineRule="auto"/>
        <w:rPr>
          <w:rStyle w:val="FontStyle72"/>
          <w:rFonts w:ascii="Arial" w:hAnsi="Arial" w:cs="Arial"/>
          <w:sz w:val="20"/>
          <w:szCs w:val="20"/>
          <w:lang w:val="en-US"/>
        </w:rPr>
      </w:pPr>
      <w:proofErr w:type="spellStart"/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Q</w:t>
      </w:r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>dmax</w:t>
      </w:r>
      <w:proofErr w:type="spellEnd"/>
      <w:r w:rsidRPr="008045CB">
        <w:rPr>
          <w:rStyle w:val="FontStyle72"/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=2,6 x 1,4 = 3,6m</w:t>
      </w:r>
      <w:r w:rsidRPr="008045CB">
        <w:rPr>
          <w:rStyle w:val="FontStyle72"/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045CB">
        <w:rPr>
          <w:rStyle w:val="FontStyle72"/>
          <w:rFonts w:ascii="Arial" w:hAnsi="Arial" w:cs="Arial"/>
          <w:sz w:val="20"/>
          <w:szCs w:val="20"/>
          <w:lang w:val="en-US"/>
        </w:rPr>
        <w:t>/d</w:t>
      </w:r>
    </w:p>
    <w:p w:rsidR="00C77D00" w:rsidRPr="00C77D00" w:rsidRDefault="00C77D00" w:rsidP="00C77D00">
      <w:pPr>
        <w:pStyle w:val="Style11"/>
        <w:widowControl/>
        <w:spacing w:line="360" w:lineRule="auto"/>
        <w:rPr>
          <w:rStyle w:val="FontStyle72"/>
          <w:rFonts w:ascii="Arial" w:hAnsi="Arial" w:cs="Arial"/>
          <w:sz w:val="20"/>
          <w:szCs w:val="20"/>
        </w:rPr>
      </w:pPr>
      <w:proofErr w:type="spellStart"/>
      <w:r>
        <w:rPr>
          <w:rStyle w:val="FontStyle72"/>
          <w:rFonts w:ascii="Arial" w:hAnsi="Arial" w:cs="Arial"/>
          <w:sz w:val="20"/>
          <w:szCs w:val="20"/>
        </w:rPr>
        <w:t>Q</w:t>
      </w:r>
      <w:r>
        <w:rPr>
          <w:rStyle w:val="FontStyle72"/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Style w:val="FontStyle72"/>
          <w:rFonts w:ascii="Arial" w:hAnsi="Arial" w:cs="Arial"/>
          <w:sz w:val="20"/>
          <w:szCs w:val="20"/>
        </w:rPr>
        <w:t xml:space="preserve"> = 3,6 x 1,6 / 8 = 0,72m</w:t>
      </w:r>
      <w:r>
        <w:rPr>
          <w:rStyle w:val="FontStyle72"/>
          <w:rFonts w:ascii="Arial" w:hAnsi="Arial" w:cs="Arial"/>
          <w:sz w:val="20"/>
          <w:szCs w:val="20"/>
          <w:vertAlign w:val="superscript"/>
        </w:rPr>
        <w:t>3</w:t>
      </w:r>
      <w:r>
        <w:rPr>
          <w:rStyle w:val="FontStyle72"/>
          <w:rFonts w:ascii="Arial" w:hAnsi="Arial" w:cs="Arial"/>
          <w:sz w:val="20"/>
          <w:szCs w:val="20"/>
        </w:rPr>
        <w:t>/h</w:t>
      </w:r>
    </w:p>
    <w:p w:rsidR="00134116" w:rsidRPr="00C63C62" w:rsidRDefault="00C77D00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C62">
        <w:rPr>
          <w:rFonts w:ascii="Arial" w:hAnsi="Arial" w:cs="Arial"/>
          <w:sz w:val="20"/>
          <w:szCs w:val="20"/>
        </w:rPr>
        <w:t>Do</w:t>
      </w:r>
      <w:r w:rsidR="00C63C62">
        <w:rPr>
          <w:rFonts w:ascii="Arial" w:hAnsi="Arial" w:cs="Arial"/>
          <w:sz w:val="20"/>
          <w:szCs w:val="20"/>
        </w:rPr>
        <w:t>b</w:t>
      </w:r>
      <w:r w:rsidRPr="00C63C62">
        <w:rPr>
          <w:rFonts w:ascii="Arial" w:hAnsi="Arial" w:cs="Arial"/>
          <w:sz w:val="20"/>
          <w:szCs w:val="20"/>
        </w:rPr>
        <w:t>rano separator tłuszczu</w:t>
      </w:r>
      <w:r w:rsidR="00D24100">
        <w:rPr>
          <w:rFonts w:ascii="Arial" w:hAnsi="Arial" w:cs="Arial"/>
          <w:sz w:val="20"/>
          <w:szCs w:val="20"/>
        </w:rPr>
        <w:t xml:space="preserve"> -z</w:t>
      </w:r>
      <w:r w:rsidRPr="00C63C62">
        <w:rPr>
          <w:rFonts w:ascii="Arial" w:hAnsi="Arial" w:cs="Arial"/>
          <w:sz w:val="20"/>
          <w:szCs w:val="20"/>
        </w:rPr>
        <w:t>biornik o śre</w:t>
      </w:r>
      <w:r w:rsidR="00C63C62" w:rsidRPr="00C63C62">
        <w:rPr>
          <w:rFonts w:ascii="Arial" w:hAnsi="Arial" w:cs="Arial"/>
          <w:sz w:val="20"/>
          <w:szCs w:val="20"/>
        </w:rPr>
        <w:t>d</w:t>
      </w:r>
      <w:r w:rsidRPr="00C63C62">
        <w:rPr>
          <w:rFonts w:ascii="Arial" w:hAnsi="Arial" w:cs="Arial"/>
          <w:sz w:val="20"/>
          <w:szCs w:val="20"/>
        </w:rPr>
        <w:t xml:space="preserve">nicy </w:t>
      </w:r>
      <w:r w:rsidR="00C63C62" w:rsidRPr="00C63C62">
        <w:rPr>
          <w:rFonts w:ascii="Arial" w:hAnsi="Arial" w:cs="Arial"/>
          <w:sz w:val="20"/>
          <w:szCs w:val="20"/>
        </w:rPr>
        <w:t>600mm i wysokości 1400mm z włazem typu lekkiego.</w:t>
      </w:r>
    </w:p>
    <w:p w:rsidR="00C63C62" w:rsidRPr="00C63C62" w:rsidRDefault="00C63C62" w:rsidP="00EA3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C62">
        <w:rPr>
          <w:rFonts w:ascii="Arial" w:hAnsi="Arial" w:cs="Arial"/>
          <w:sz w:val="20"/>
          <w:szCs w:val="20"/>
        </w:rPr>
        <w:t>Parametry separatora:</w:t>
      </w:r>
    </w:p>
    <w:p w:rsidR="00C63C62" w:rsidRPr="009F2ABB" w:rsidRDefault="00C63C62" w:rsidP="00C63C62">
      <w:pPr>
        <w:rPr>
          <w:rFonts w:ascii="Arial" w:hAnsi="Arial" w:cs="Arial"/>
          <w:sz w:val="20"/>
          <w:szCs w:val="20"/>
        </w:rPr>
      </w:pPr>
      <w:r w:rsidRPr="00C63C62">
        <w:rPr>
          <w:rFonts w:ascii="Arial" w:hAnsi="Arial" w:cs="Arial"/>
          <w:sz w:val="20"/>
          <w:szCs w:val="20"/>
        </w:rPr>
        <w:t>Q = 0,5dm</w:t>
      </w:r>
      <w:r w:rsidRPr="00C63C62">
        <w:rPr>
          <w:rFonts w:ascii="Arial" w:hAnsi="Arial" w:cs="Arial"/>
          <w:sz w:val="20"/>
          <w:szCs w:val="20"/>
          <w:vertAlign w:val="superscript"/>
        </w:rPr>
        <w:t>3</w:t>
      </w:r>
      <w:r w:rsidRPr="00C63C62">
        <w:rPr>
          <w:rFonts w:ascii="Arial" w:hAnsi="Arial" w:cs="Arial"/>
          <w:sz w:val="20"/>
          <w:szCs w:val="20"/>
        </w:rPr>
        <w:t xml:space="preserve">/s, objętość osadnika </w:t>
      </w:r>
      <w:proofErr w:type="spellStart"/>
      <w:r w:rsidRPr="00C63C62">
        <w:rPr>
          <w:rFonts w:ascii="Arial" w:hAnsi="Arial" w:cs="Arial"/>
          <w:sz w:val="20"/>
          <w:szCs w:val="20"/>
        </w:rPr>
        <w:t>V</w:t>
      </w:r>
      <w:r w:rsidRPr="00C63C62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C63C62">
        <w:rPr>
          <w:rFonts w:ascii="Arial" w:hAnsi="Arial" w:cs="Arial"/>
          <w:sz w:val="20"/>
          <w:szCs w:val="20"/>
        </w:rPr>
        <w:t>= 0,1dm</w:t>
      </w:r>
      <w:r w:rsidRPr="00C63C62">
        <w:rPr>
          <w:rFonts w:ascii="Arial" w:hAnsi="Arial" w:cs="Arial"/>
          <w:sz w:val="20"/>
          <w:szCs w:val="20"/>
          <w:vertAlign w:val="superscript"/>
        </w:rPr>
        <w:t>3</w:t>
      </w:r>
      <w:r w:rsidRPr="00C63C62">
        <w:rPr>
          <w:rFonts w:ascii="Arial" w:hAnsi="Arial" w:cs="Arial"/>
          <w:sz w:val="20"/>
          <w:szCs w:val="20"/>
        </w:rPr>
        <w:t xml:space="preserve">, objętość gromadzonych tłuszczów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oo</w:t>
      </w:r>
      <w:proofErr w:type="spellEnd"/>
      <w:r w:rsidRPr="00C63C62">
        <w:rPr>
          <w:rFonts w:ascii="Arial" w:hAnsi="Arial" w:cs="Arial"/>
          <w:sz w:val="20"/>
          <w:szCs w:val="20"/>
        </w:rPr>
        <w:t xml:space="preserve"> = 30dm</w:t>
      </w:r>
      <w:r w:rsidRPr="00C63C62">
        <w:rPr>
          <w:rFonts w:ascii="Arial" w:hAnsi="Arial" w:cs="Arial"/>
          <w:sz w:val="20"/>
          <w:szCs w:val="20"/>
          <w:vertAlign w:val="superscript"/>
        </w:rPr>
        <w:t>3</w:t>
      </w:r>
      <w:r w:rsidR="009F2ABB">
        <w:rPr>
          <w:rFonts w:ascii="Arial" w:hAnsi="Arial" w:cs="Arial"/>
          <w:sz w:val="20"/>
          <w:szCs w:val="20"/>
        </w:rPr>
        <w:t>.</w:t>
      </w:r>
    </w:p>
    <w:p w:rsidR="00A61AFE" w:rsidRDefault="00A61AFE" w:rsidP="00EA39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4116" w:rsidRPr="00EA3974" w:rsidRDefault="00134116" w:rsidP="000667E2">
      <w:pPr>
        <w:numPr>
          <w:ilvl w:val="0"/>
          <w:numId w:val="29"/>
        </w:numPr>
        <w:spacing w:line="36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EA3974">
        <w:rPr>
          <w:rFonts w:ascii="Arial" w:hAnsi="Arial" w:cs="Arial"/>
          <w:b/>
          <w:sz w:val="20"/>
          <w:szCs w:val="20"/>
        </w:rPr>
        <w:t>Wnioski i zalecenia</w:t>
      </w:r>
    </w:p>
    <w:p w:rsidR="00134116" w:rsidRPr="00EA3974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34116" w:rsidRPr="00EA3974">
        <w:rPr>
          <w:rFonts w:ascii="Arial" w:hAnsi="Arial" w:cs="Arial"/>
          <w:sz w:val="20"/>
          <w:szCs w:val="20"/>
        </w:rPr>
        <w:t>omor</w:t>
      </w:r>
      <w:r w:rsidR="00287F6E" w:rsidRPr="00EA3974">
        <w:rPr>
          <w:rFonts w:ascii="Arial" w:hAnsi="Arial" w:cs="Arial"/>
          <w:sz w:val="20"/>
          <w:szCs w:val="20"/>
        </w:rPr>
        <w:t>ę</w:t>
      </w:r>
      <w:r w:rsidR="00134116" w:rsidRPr="00EA3974">
        <w:rPr>
          <w:rFonts w:ascii="Arial" w:hAnsi="Arial" w:cs="Arial"/>
          <w:sz w:val="20"/>
          <w:szCs w:val="20"/>
        </w:rPr>
        <w:t xml:space="preserve"> osadnika wstępnego należy czyścić taborem asenizacyjnym raz na rok, pozostawiając niewielką ilość osadu. W trakcie usuwania należy jedn</w:t>
      </w:r>
      <w:r w:rsidR="009F2ABB">
        <w:rPr>
          <w:rFonts w:ascii="Arial" w:hAnsi="Arial" w:cs="Arial"/>
          <w:sz w:val="20"/>
          <w:szCs w:val="20"/>
        </w:rPr>
        <w:t>ocześnie napełni</w:t>
      </w:r>
      <w:r>
        <w:rPr>
          <w:rFonts w:ascii="Arial" w:hAnsi="Arial" w:cs="Arial"/>
          <w:sz w:val="20"/>
          <w:szCs w:val="20"/>
        </w:rPr>
        <w:t>a</w:t>
      </w:r>
      <w:r w:rsidR="009F2ABB">
        <w:rPr>
          <w:rFonts w:ascii="Arial" w:hAnsi="Arial" w:cs="Arial"/>
          <w:sz w:val="20"/>
          <w:szCs w:val="20"/>
        </w:rPr>
        <w:t>ć zbiornik wodą,</w:t>
      </w:r>
    </w:p>
    <w:p w:rsidR="00134116" w:rsidRPr="00EA3974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34116" w:rsidRPr="00EA3974">
        <w:rPr>
          <w:rFonts w:ascii="Arial" w:hAnsi="Arial" w:cs="Arial"/>
          <w:sz w:val="20"/>
          <w:szCs w:val="20"/>
        </w:rPr>
        <w:t>nstalacja kanalizacyjna musi być odpowietrzona poprzez pion kanalizacyjny wy</w:t>
      </w:r>
      <w:r w:rsidR="009F2ABB">
        <w:rPr>
          <w:rFonts w:ascii="Arial" w:hAnsi="Arial" w:cs="Arial"/>
          <w:sz w:val="20"/>
          <w:szCs w:val="20"/>
        </w:rPr>
        <w:t>prowadzany ponad dach (min. 0,6m powyżej okien),</w:t>
      </w:r>
    </w:p>
    <w:p w:rsidR="00134116" w:rsidRPr="00EA3974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34116" w:rsidRPr="00EA3974">
        <w:rPr>
          <w:rFonts w:ascii="Arial" w:hAnsi="Arial" w:cs="Arial"/>
          <w:sz w:val="20"/>
          <w:szCs w:val="20"/>
        </w:rPr>
        <w:t>aleca się stosować do prania i mycia detergenty ulegające biodegradacji,</w:t>
      </w:r>
    </w:p>
    <w:p w:rsidR="00134116" w:rsidRPr="00EA3974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34116" w:rsidRPr="00EA3974">
        <w:rPr>
          <w:rFonts w:ascii="Arial" w:hAnsi="Arial" w:cs="Arial"/>
          <w:sz w:val="20"/>
          <w:szCs w:val="20"/>
        </w:rPr>
        <w:t>onieczne jest stosowanie biopreparatów dla wspomagania procesów gnilnych</w:t>
      </w:r>
      <w:r>
        <w:rPr>
          <w:rFonts w:ascii="Arial" w:hAnsi="Arial" w:cs="Arial"/>
          <w:sz w:val="20"/>
          <w:szCs w:val="20"/>
        </w:rPr>
        <w:t>,</w:t>
      </w:r>
    </w:p>
    <w:p w:rsidR="00134116" w:rsidRPr="00EA3974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34116" w:rsidRPr="00EA3974">
        <w:rPr>
          <w:rFonts w:ascii="Arial" w:hAnsi="Arial" w:cs="Arial"/>
          <w:sz w:val="20"/>
          <w:szCs w:val="20"/>
        </w:rPr>
        <w:t xml:space="preserve"> rejonie oczyszczalni nie należy sadzić drzew i krzewów,</w:t>
      </w:r>
    </w:p>
    <w:p w:rsidR="00134116" w:rsidRDefault="00D24100" w:rsidP="00EA3974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34116" w:rsidRPr="00EA3974">
        <w:rPr>
          <w:rFonts w:ascii="Arial" w:hAnsi="Arial" w:cs="Arial"/>
          <w:sz w:val="20"/>
          <w:szCs w:val="20"/>
        </w:rPr>
        <w:t>ontaż oczyszczalni należy przeprowadzić zgodnie z instrukcją podaną przez producenta</w:t>
      </w:r>
      <w:r>
        <w:rPr>
          <w:rFonts w:ascii="Arial" w:hAnsi="Arial" w:cs="Arial"/>
          <w:sz w:val="20"/>
          <w:szCs w:val="20"/>
        </w:rPr>
        <w:t>.</w:t>
      </w:r>
    </w:p>
    <w:p w:rsidR="00D24100" w:rsidRDefault="00D24100" w:rsidP="00D2410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159A2" w:rsidRPr="00EA3974" w:rsidRDefault="00134116" w:rsidP="00606C0E">
      <w:pPr>
        <w:tabs>
          <w:tab w:val="left" w:pos="2880"/>
          <w:tab w:val="left" w:pos="5760"/>
        </w:tabs>
        <w:spacing w:line="360" w:lineRule="auto"/>
        <w:ind w:left="6804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>Opracował:</w:t>
      </w:r>
    </w:p>
    <w:p w:rsidR="00FF5227" w:rsidRPr="00EA3974" w:rsidRDefault="00FF5227" w:rsidP="00EA3974">
      <w:pPr>
        <w:tabs>
          <w:tab w:val="left" w:pos="2880"/>
          <w:tab w:val="left" w:pos="5760"/>
        </w:tabs>
        <w:spacing w:line="36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EA3974">
        <w:rPr>
          <w:rFonts w:ascii="Arial" w:hAnsi="Arial" w:cs="Arial"/>
          <w:sz w:val="20"/>
          <w:szCs w:val="20"/>
        </w:rPr>
        <w:t xml:space="preserve">mgr inż. </w:t>
      </w:r>
      <w:r w:rsidR="00D24100">
        <w:rPr>
          <w:rFonts w:ascii="Arial" w:hAnsi="Arial" w:cs="Arial"/>
          <w:sz w:val="20"/>
          <w:szCs w:val="20"/>
        </w:rPr>
        <w:t>Łukasz Grzymski</w:t>
      </w:r>
    </w:p>
    <w:sectPr w:rsidR="00FF5227" w:rsidRPr="00EA3974" w:rsidSect="009D305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FD" w:rsidRDefault="004507FD">
      <w:r>
        <w:separator/>
      </w:r>
    </w:p>
  </w:endnote>
  <w:endnote w:type="continuationSeparator" w:id="0">
    <w:p w:rsidR="004507FD" w:rsidRDefault="0045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1819"/>
      <w:docPartObj>
        <w:docPartGallery w:val="Page Numbers (Bottom of Page)"/>
        <w:docPartUnique/>
      </w:docPartObj>
    </w:sdtPr>
    <w:sdtContent>
      <w:p w:rsidR="000F0FC5" w:rsidRDefault="00225922">
        <w:pPr>
          <w:pStyle w:val="Stopka"/>
          <w:jc w:val="right"/>
        </w:pPr>
        <w:fldSimple w:instr=" PAGE   \* MERGEFORMAT ">
          <w:r w:rsidR="00D24100">
            <w:rPr>
              <w:noProof/>
            </w:rPr>
            <w:t>9</w:t>
          </w:r>
        </w:fldSimple>
      </w:p>
    </w:sdtContent>
  </w:sdt>
  <w:p w:rsidR="000F0FC5" w:rsidRDefault="000F0F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C5" w:rsidRDefault="00225922" w:rsidP="00F74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F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FC5" w:rsidRDefault="000F0FC5" w:rsidP="004E7EA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530"/>
      <w:docPartObj>
        <w:docPartGallery w:val="Page Numbers (Bottom of Page)"/>
        <w:docPartUnique/>
      </w:docPartObj>
    </w:sdtPr>
    <w:sdtContent>
      <w:p w:rsidR="000F0FC5" w:rsidRDefault="00225922">
        <w:pPr>
          <w:pStyle w:val="Stopka"/>
          <w:jc w:val="right"/>
        </w:pPr>
        <w:fldSimple w:instr=" PAGE   \* MERGEFORMAT ">
          <w:r w:rsidR="00606C0E">
            <w:rPr>
              <w:noProof/>
            </w:rPr>
            <w:t>11</w:t>
          </w:r>
        </w:fldSimple>
      </w:p>
    </w:sdtContent>
  </w:sdt>
  <w:p w:rsidR="000F0FC5" w:rsidRDefault="000F0FC5" w:rsidP="004E7E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FD" w:rsidRDefault="004507FD">
      <w:r>
        <w:separator/>
      </w:r>
    </w:p>
  </w:footnote>
  <w:footnote w:type="continuationSeparator" w:id="0">
    <w:p w:rsidR="004507FD" w:rsidRDefault="0045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CCC6B4"/>
    <w:lvl w:ilvl="0">
      <w:numFmt w:val="bullet"/>
      <w:lvlText w:val="*"/>
      <w:lvlJc w:val="left"/>
    </w:lvl>
  </w:abstractNum>
  <w:abstractNum w:abstractNumId="1">
    <w:nsid w:val="03905919"/>
    <w:multiLevelType w:val="hybridMultilevel"/>
    <w:tmpl w:val="91A620C6"/>
    <w:lvl w:ilvl="0" w:tplc="3A52B5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42778"/>
    <w:multiLevelType w:val="singleLevel"/>
    <w:tmpl w:val="A0AA12A0"/>
    <w:lvl w:ilvl="0">
      <w:start w:val="1"/>
      <w:numFmt w:val="low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21E66"/>
    <w:multiLevelType w:val="hybridMultilevel"/>
    <w:tmpl w:val="0C78BDD4"/>
    <w:lvl w:ilvl="0" w:tplc="C15E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3BC"/>
    <w:multiLevelType w:val="multilevel"/>
    <w:tmpl w:val="6C684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5">
    <w:nsid w:val="0F1B22E7"/>
    <w:multiLevelType w:val="hybridMultilevel"/>
    <w:tmpl w:val="5EDEDA30"/>
    <w:lvl w:ilvl="0" w:tplc="C15E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7B8"/>
    <w:multiLevelType w:val="singleLevel"/>
    <w:tmpl w:val="02E09A24"/>
    <w:lvl w:ilvl="0">
      <w:start w:val="3"/>
      <w:numFmt w:val="low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D25429"/>
    <w:multiLevelType w:val="singleLevel"/>
    <w:tmpl w:val="BCC8BBCA"/>
    <w:lvl w:ilvl="0">
      <w:start w:val="8"/>
      <w:numFmt w:val="decimal"/>
      <w:lvlText w:val="1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0506C7"/>
    <w:multiLevelType w:val="hybridMultilevel"/>
    <w:tmpl w:val="8E5A869E"/>
    <w:lvl w:ilvl="0" w:tplc="C15E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2A52"/>
    <w:multiLevelType w:val="multilevel"/>
    <w:tmpl w:val="67BC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1FD27F54"/>
    <w:multiLevelType w:val="multilevel"/>
    <w:tmpl w:val="6C684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1">
    <w:nsid w:val="2B5640A1"/>
    <w:multiLevelType w:val="singleLevel"/>
    <w:tmpl w:val="4A621ECA"/>
    <w:lvl w:ilvl="0">
      <w:start w:val="11"/>
      <w:numFmt w:val="decimal"/>
      <w:lvlText w:val="1.%1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E732E28"/>
    <w:multiLevelType w:val="multilevel"/>
    <w:tmpl w:val="D8BEA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7296C21"/>
    <w:multiLevelType w:val="singleLevel"/>
    <w:tmpl w:val="DDEC3508"/>
    <w:lvl w:ilvl="0">
      <w:start w:val="2"/>
      <w:numFmt w:val="lowerLetter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E748BD"/>
    <w:multiLevelType w:val="singleLevel"/>
    <w:tmpl w:val="75D4C4C2"/>
    <w:lvl w:ilvl="0">
      <w:start w:val="4"/>
      <w:numFmt w:val="low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A532A8"/>
    <w:multiLevelType w:val="hybridMultilevel"/>
    <w:tmpl w:val="3C9470FA"/>
    <w:lvl w:ilvl="0" w:tplc="C15E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2104"/>
    <w:multiLevelType w:val="hybridMultilevel"/>
    <w:tmpl w:val="876A86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4446A"/>
    <w:multiLevelType w:val="hybridMultilevel"/>
    <w:tmpl w:val="D3FACC60"/>
    <w:lvl w:ilvl="0" w:tplc="37448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866"/>
    <w:multiLevelType w:val="multilevel"/>
    <w:tmpl w:val="6C684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9">
    <w:nsid w:val="5BB2170B"/>
    <w:multiLevelType w:val="multilevel"/>
    <w:tmpl w:val="6C684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20">
    <w:nsid w:val="5EDD213A"/>
    <w:multiLevelType w:val="singleLevel"/>
    <w:tmpl w:val="BE3A461C"/>
    <w:lvl w:ilvl="0">
      <w:start w:val="5"/>
      <w:numFmt w:val="low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6120853"/>
    <w:multiLevelType w:val="hybridMultilevel"/>
    <w:tmpl w:val="FC1AFF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162DD4"/>
    <w:multiLevelType w:val="multilevel"/>
    <w:tmpl w:val="C7105F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B65684"/>
    <w:multiLevelType w:val="hybridMultilevel"/>
    <w:tmpl w:val="80862AD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C44276"/>
    <w:multiLevelType w:val="singleLevel"/>
    <w:tmpl w:val="CA187224"/>
    <w:lvl w:ilvl="0">
      <w:start w:val="3"/>
      <w:numFmt w:val="lowerLetter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EC7386"/>
    <w:multiLevelType w:val="singleLevel"/>
    <w:tmpl w:val="3948C70A"/>
    <w:lvl w:ilvl="0">
      <w:start w:val="1"/>
      <w:numFmt w:val="lowerLetter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0D744C0"/>
    <w:multiLevelType w:val="hybridMultilevel"/>
    <w:tmpl w:val="D03C33FE"/>
    <w:lvl w:ilvl="0" w:tplc="C15E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475C"/>
    <w:multiLevelType w:val="singleLevel"/>
    <w:tmpl w:val="B65EC84E"/>
    <w:lvl w:ilvl="0">
      <w:start w:val="15"/>
      <w:numFmt w:val="decimal"/>
      <w:lvlText w:val="1.%1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BA6396"/>
    <w:multiLevelType w:val="multilevel"/>
    <w:tmpl w:val="B46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E6C5885"/>
    <w:multiLevelType w:val="singleLevel"/>
    <w:tmpl w:val="535A0572"/>
    <w:lvl w:ilvl="0">
      <w:start w:val="2"/>
      <w:numFmt w:val="lowerLetter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1"/>
  </w:num>
  <w:num w:numId="5">
    <w:abstractNumId w:val="1"/>
  </w:num>
  <w:num w:numId="6">
    <w:abstractNumId w:val="19"/>
  </w:num>
  <w:num w:numId="7">
    <w:abstractNumId w:val="8"/>
  </w:num>
  <w:num w:numId="8">
    <w:abstractNumId w:val="3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4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0"/>
    <w:lvlOverride w:ilvl="0">
      <w:startOverride w:val="5"/>
    </w:lvlOverride>
  </w:num>
  <w:num w:numId="16">
    <w:abstractNumId w:val="11"/>
    <w:lvlOverride w:ilvl="0">
      <w:startOverride w:val="11"/>
    </w:lvlOverride>
  </w:num>
  <w:num w:numId="17">
    <w:abstractNumId w:val="27"/>
    <w:lvlOverride w:ilvl="0">
      <w:startOverride w:val="15"/>
    </w:lvlOverride>
  </w:num>
  <w:num w:numId="18">
    <w:abstractNumId w:val="12"/>
  </w:num>
  <w:num w:numId="19">
    <w:abstractNumId w:val="2"/>
    <w:lvlOverride w:ilvl="0">
      <w:startOverride w:val="1"/>
    </w:lvlOverride>
  </w:num>
  <w:num w:numId="20">
    <w:abstractNumId w:val="29"/>
    <w:lvlOverride w:ilvl="0">
      <w:startOverride w:val="2"/>
    </w:lvlOverride>
  </w:num>
  <w:num w:numId="21">
    <w:abstractNumId w:val="6"/>
    <w:lvlOverride w:ilvl="0">
      <w:startOverride w:val="3"/>
    </w:lvlOverride>
  </w:num>
  <w:num w:numId="22">
    <w:abstractNumId w:val="25"/>
    <w:lvlOverride w:ilvl="0">
      <w:startOverride w:val="1"/>
    </w:lvlOverride>
  </w:num>
  <w:num w:numId="23">
    <w:abstractNumId w:val="13"/>
    <w:lvlOverride w:ilvl="0">
      <w:startOverride w:val="2"/>
    </w:lvlOverride>
  </w:num>
  <w:num w:numId="24">
    <w:abstractNumId w:val="24"/>
    <w:lvlOverride w:ilvl="0">
      <w:startOverride w:val="3"/>
    </w:lvlOverride>
  </w:num>
  <w:num w:numId="25">
    <w:abstractNumId w:val="7"/>
    <w:lvlOverride w:ilvl="0">
      <w:startOverride w:val="8"/>
    </w:lvlOverride>
  </w:num>
  <w:num w:numId="26">
    <w:abstractNumId w:val="26"/>
  </w:num>
  <w:num w:numId="27">
    <w:abstractNumId w:val="5"/>
  </w:num>
  <w:num w:numId="28">
    <w:abstractNumId w:val="15"/>
  </w:num>
  <w:num w:numId="29">
    <w:abstractNumId w:val="28"/>
  </w:num>
  <w:num w:numId="30">
    <w:abstractNumId w:val="18"/>
  </w:num>
  <w:num w:numId="31">
    <w:abstractNumId w:val="4"/>
  </w:num>
  <w:num w:numId="32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53"/>
    <w:rsid w:val="00000737"/>
    <w:rsid w:val="00001746"/>
    <w:rsid w:val="000068E6"/>
    <w:rsid w:val="00006FF2"/>
    <w:rsid w:val="00010927"/>
    <w:rsid w:val="00011DFC"/>
    <w:rsid w:val="0001495B"/>
    <w:rsid w:val="00023AFD"/>
    <w:rsid w:val="00026035"/>
    <w:rsid w:val="00026AA9"/>
    <w:rsid w:val="00027602"/>
    <w:rsid w:val="000301B1"/>
    <w:rsid w:val="000302CC"/>
    <w:rsid w:val="00030A64"/>
    <w:rsid w:val="00031026"/>
    <w:rsid w:val="00032828"/>
    <w:rsid w:val="00036986"/>
    <w:rsid w:val="000465F8"/>
    <w:rsid w:val="00047811"/>
    <w:rsid w:val="0005173F"/>
    <w:rsid w:val="00052C18"/>
    <w:rsid w:val="000534BE"/>
    <w:rsid w:val="000542EC"/>
    <w:rsid w:val="00056173"/>
    <w:rsid w:val="00056A29"/>
    <w:rsid w:val="0005778A"/>
    <w:rsid w:val="00062075"/>
    <w:rsid w:val="00062273"/>
    <w:rsid w:val="00063A53"/>
    <w:rsid w:val="00064834"/>
    <w:rsid w:val="000667E2"/>
    <w:rsid w:val="00067529"/>
    <w:rsid w:val="000721B7"/>
    <w:rsid w:val="0007228A"/>
    <w:rsid w:val="000740D8"/>
    <w:rsid w:val="00074450"/>
    <w:rsid w:val="00074559"/>
    <w:rsid w:val="0007692A"/>
    <w:rsid w:val="00090A5B"/>
    <w:rsid w:val="00093377"/>
    <w:rsid w:val="00097D68"/>
    <w:rsid w:val="000A01D7"/>
    <w:rsid w:val="000A3835"/>
    <w:rsid w:val="000A5690"/>
    <w:rsid w:val="000B1054"/>
    <w:rsid w:val="000B2A30"/>
    <w:rsid w:val="000B2FFF"/>
    <w:rsid w:val="000B702E"/>
    <w:rsid w:val="000B7132"/>
    <w:rsid w:val="000C3AB1"/>
    <w:rsid w:val="000C5A84"/>
    <w:rsid w:val="000C6051"/>
    <w:rsid w:val="000C731B"/>
    <w:rsid w:val="000D0C77"/>
    <w:rsid w:val="000D17BF"/>
    <w:rsid w:val="000D3925"/>
    <w:rsid w:val="000D4557"/>
    <w:rsid w:val="000E095D"/>
    <w:rsid w:val="000E0AAD"/>
    <w:rsid w:val="000E4051"/>
    <w:rsid w:val="000E5588"/>
    <w:rsid w:val="000E603C"/>
    <w:rsid w:val="000E7E27"/>
    <w:rsid w:val="000F0865"/>
    <w:rsid w:val="000F0FC5"/>
    <w:rsid w:val="000F1B56"/>
    <w:rsid w:val="000F4246"/>
    <w:rsid w:val="00103E92"/>
    <w:rsid w:val="00104202"/>
    <w:rsid w:val="001054DD"/>
    <w:rsid w:val="0010734F"/>
    <w:rsid w:val="0011233E"/>
    <w:rsid w:val="00112E94"/>
    <w:rsid w:val="00113F2E"/>
    <w:rsid w:val="0012391B"/>
    <w:rsid w:val="00134116"/>
    <w:rsid w:val="00136AD3"/>
    <w:rsid w:val="00140E7A"/>
    <w:rsid w:val="0014135C"/>
    <w:rsid w:val="001413F9"/>
    <w:rsid w:val="00141F9B"/>
    <w:rsid w:val="001422A5"/>
    <w:rsid w:val="00143232"/>
    <w:rsid w:val="00143E0C"/>
    <w:rsid w:val="001549E5"/>
    <w:rsid w:val="00155C8F"/>
    <w:rsid w:val="00160482"/>
    <w:rsid w:val="00162AE3"/>
    <w:rsid w:val="001658A8"/>
    <w:rsid w:val="00165FAF"/>
    <w:rsid w:val="001702CC"/>
    <w:rsid w:val="0017122E"/>
    <w:rsid w:val="001737FC"/>
    <w:rsid w:val="00173C1C"/>
    <w:rsid w:val="00173C6F"/>
    <w:rsid w:val="00173E6F"/>
    <w:rsid w:val="00175A43"/>
    <w:rsid w:val="00175A91"/>
    <w:rsid w:val="00176194"/>
    <w:rsid w:val="0017625A"/>
    <w:rsid w:val="00180514"/>
    <w:rsid w:val="00180557"/>
    <w:rsid w:val="001821E4"/>
    <w:rsid w:val="00194B4E"/>
    <w:rsid w:val="00194CB5"/>
    <w:rsid w:val="00196AC3"/>
    <w:rsid w:val="00196B7F"/>
    <w:rsid w:val="00197743"/>
    <w:rsid w:val="001A271F"/>
    <w:rsid w:val="001A6B1B"/>
    <w:rsid w:val="001B1E24"/>
    <w:rsid w:val="001B4367"/>
    <w:rsid w:val="001C02CE"/>
    <w:rsid w:val="001C1DD4"/>
    <w:rsid w:val="001C21F8"/>
    <w:rsid w:val="001C4599"/>
    <w:rsid w:val="001C5ED4"/>
    <w:rsid w:val="001C5EF5"/>
    <w:rsid w:val="001C608F"/>
    <w:rsid w:val="001D1806"/>
    <w:rsid w:val="001D3C7F"/>
    <w:rsid w:val="001E4540"/>
    <w:rsid w:val="001E4DB5"/>
    <w:rsid w:val="001E6D70"/>
    <w:rsid w:val="001E755D"/>
    <w:rsid w:val="001E7FEB"/>
    <w:rsid w:val="001F4AE4"/>
    <w:rsid w:val="002027E8"/>
    <w:rsid w:val="002034AC"/>
    <w:rsid w:val="00203B4B"/>
    <w:rsid w:val="00204997"/>
    <w:rsid w:val="00206BC9"/>
    <w:rsid w:val="002110A8"/>
    <w:rsid w:val="002112CE"/>
    <w:rsid w:val="002116F5"/>
    <w:rsid w:val="0021191D"/>
    <w:rsid w:val="0021194A"/>
    <w:rsid w:val="0021547D"/>
    <w:rsid w:val="002244CF"/>
    <w:rsid w:val="00224F06"/>
    <w:rsid w:val="00225922"/>
    <w:rsid w:val="00225B71"/>
    <w:rsid w:val="00230EEC"/>
    <w:rsid w:val="00232BCD"/>
    <w:rsid w:val="002333AF"/>
    <w:rsid w:val="002356F2"/>
    <w:rsid w:val="00235804"/>
    <w:rsid w:val="00241705"/>
    <w:rsid w:val="002424DE"/>
    <w:rsid w:val="00243CCC"/>
    <w:rsid w:val="00246046"/>
    <w:rsid w:val="00247EE1"/>
    <w:rsid w:val="00250A14"/>
    <w:rsid w:val="00251479"/>
    <w:rsid w:val="00252713"/>
    <w:rsid w:val="0026283E"/>
    <w:rsid w:val="00262EAD"/>
    <w:rsid w:val="0026476D"/>
    <w:rsid w:val="00266037"/>
    <w:rsid w:val="0026702A"/>
    <w:rsid w:val="00272ECD"/>
    <w:rsid w:val="00274C4E"/>
    <w:rsid w:val="00275BE8"/>
    <w:rsid w:val="00283A75"/>
    <w:rsid w:val="002843A2"/>
    <w:rsid w:val="00285A10"/>
    <w:rsid w:val="00287F6E"/>
    <w:rsid w:val="002934B5"/>
    <w:rsid w:val="00294FC1"/>
    <w:rsid w:val="00295DCB"/>
    <w:rsid w:val="00297DF6"/>
    <w:rsid w:val="002B1E2E"/>
    <w:rsid w:val="002B2D58"/>
    <w:rsid w:val="002B32BE"/>
    <w:rsid w:val="002B61ED"/>
    <w:rsid w:val="002B78E7"/>
    <w:rsid w:val="002C4D05"/>
    <w:rsid w:val="002D014E"/>
    <w:rsid w:val="002D0F4A"/>
    <w:rsid w:val="002D187C"/>
    <w:rsid w:val="002D34CF"/>
    <w:rsid w:val="002E1F7A"/>
    <w:rsid w:val="002E3ECE"/>
    <w:rsid w:val="002E4DFF"/>
    <w:rsid w:val="002E6490"/>
    <w:rsid w:val="002F0C49"/>
    <w:rsid w:val="002F2ED9"/>
    <w:rsid w:val="002F58E6"/>
    <w:rsid w:val="002F6F01"/>
    <w:rsid w:val="002F7977"/>
    <w:rsid w:val="003026BF"/>
    <w:rsid w:val="00303DC9"/>
    <w:rsid w:val="003042C2"/>
    <w:rsid w:val="0030625E"/>
    <w:rsid w:val="00306B55"/>
    <w:rsid w:val="00307E8F"/>
    <w:rsid w:val="00311978"/>
    <w:rsid w:val="0031602C"/>
    <w:rsid w:val="0031656F"/>
    <w:rsid w:val="00322332"/>
    <w:rsid w:val="003247B6"/>
    <w:rsid w:val="0033008F"/>
    <w:rsid w:val="00332319"/>
    <w:rsid w:val="003334CD"/>
    <w:rsid w:val="003362EA"/>
    <w:rsid w:val="003376F2"/>
    <w:rsid w:val="00343901"/>
    <w:rsid w:val="00343994"/>
    <w:rsid w:val="003449CF"/>
    <w:rsid w:val="00346ADC"/>
    <w:rsid w:val="00351C47"/>
    <w:rsid w:val="00352D92"/>
    <w:rsid w:val="003544B2"/>
    <w:rsid w:val="00354F26"/>
    <w:rsid w:val="003554BD"/>
    <w:rsid w:val="00355E7B"/>
    <w:rsid w:val="00356619"/>
    <w:rsid w:val="003609DF"/>
    <w:rsid w:val="00361F04"/>
    <w:rsid w:val="00362A7C"/>
    <w:rsid w:val="0036736E"/>
    <w:rsid w:val="0036775B"/>
    <w:rsid w:val="003706DB"/>
    <w:rsid w:val="00381F9D"/>
    <w:rsid w:val="0038313A"/>
    <w:rsid w:val="00384548"/>
    <w:rsid w:val="003849C0"/>
    <w:rsid w:val="00385746"/>
    <w:rsid w:val="00386378"/>
    <w:rsid w:val="00386610"/>
    <w:rsid w:val="0038763A"/>
    <w:rsid w:val="00393D95"/>
    <w:rsid w:val="00393EAD"/>
    <w:rsid w:val="0039689B"/>
    <w:rsid w:val="00397F53"/>
    <w:rsid w:val="003A160E"/>
    <w:rsid w:val="003A374D"/>
    <w:rsid w:val="003A62E0"/>
    <w:rsid w:val="003B0437"/>
    <w:rsid w:val="003B052E"/>
    <w:rsid w:val="003B2D64"/>
    <w:rsid w:val="003B42B4"/>
    <w:rsid w:val="003B43D1"/>
    <w:rsid w:val="003B587D"/>
    <w:rsid w:val="003C0129"/>
    <w:rsid w:val="003C0850"/>
    <w:rsid w:val="003C2349"/>
    <w:rsid w:val="003C5867"/>
    <w:rsid w:val="003C5C46"/>
    <w:rsid w:val="003D5971"/>
    <w:rsid w:val="003E0076"/>
    <w:rsid w:val="003E43DE"/>
    <w:rsid w:val="003E69D5"/>
    <w:rsid w:val="003F071A"/>
    <w:rsid w:val="003F098D"/>
    <w:rsid w:val="003F0B9E"/>
    <w:rsid w:val="003F3D65"/>
    <w:rsid w:val="003F4B19"/>
    <w:rsid w:val="003F731A"/>
    <w:rsid w:val="003F7F0D"/>
    <w:rsid w:val="00400A16"/>
    <w:rsid w:val="004011B7"/>
    <w:rsid w:val="00402FBE"/>
    <w:rsid w:val="00404DD5"/>
    <w:rsid w:val="0040775C"/>
    <w:rsid w:val="004114D1"/>
    <w:rsid w:val="004136BA"/>
    <w:rsid w:val="00415702"/>
    <w:rsid w:val="004173C8"/>
    <w:rsid w:val="00417879"/>
    <w:rsid w:val="00417AE7"/>
    <w:rsid w:val="00423472"/>
    <w:rsid w:val="004246F7"/>
    <w:rsid w:val="00430E39"/>
    <w:rsid w:val="004311E1"/>
    <w:rsid w:val="004323DF"/>
    <w:rsid w:val="0043788B"/>
    <w:rsid w:val="004472B1"/>
    <w:rsid w:val="00447D22"/>
    <w:rsid w:val="00447DEA"/>
    <w:rsid w:val="0045023D"/>
    <w:rsid w:val="004507FD"/>
    <w:rsid w:val="004513F1"/>
    <w:rsid w:val="004551A2"/>
    <w:rsid w:val="00455620"/>
    <w:rsid w:val="00457865"/>
    <w:rsid w:val="0046292A"/>
    <w:rsid w:val="00462D64"/>
    <w:rsid w:val="00466D07"/>
    <w:rsid w:val="00474AEA"/>
    <w:rsid w:val="00474B9D"/>
    <w:rsid w:val="00476820"/>
    <w:rsid w:val="0047765D"/>
    <w:rsid w:val="00482E39"/>
    <w:rsid w:val="004833D1"/>
    <w:rsid w:val="004836BC"/>
    <w:rsid w:val="004862FF"/>
    <w:rsid w:val="00487669"/>
    <w:rsid w:val="004877AB"/>
    <w:rsid w:val="00491D1E"/>
    <w:rsid w:val="00492A82"/>
    <w:rsid w:val="004A22EB"/>
    <w:rsid w:val="004A2881"/>
    <w:rsid w:val="004A2ABE"/>
    <w:rsid w:val="004A3B4B"/>
    <w:rsid w:val="004A5663"/>
    <w:rsid w:val="004A5F4B"/>
    <w:rsid w:val="004A74A2"/>
    <w:rsid w:val="004B019F"/>
    <w:rsid w:val="004B5267"/>
    <w:rsid w:val="004B56EE"/>
    <w:rsid w:val="004B5735"/>
    <w:rsid w:val="004B5F48"/>
    <w:rsid w:val="004B7D5C"/>
    <w:rsid w:val="004C1C30"/>
    <w:rsid w:val="004D11CF"/>
    <w:rsid w:val="004D3883"/>
    <w:rsid w:val="004D3B77"/>
    <w:rsid w:val="004D4476"/>
    <w:rsid w:val="004D619B"/>
    <w:rsid w:val="004D79E5"/>
    <w:rsid w:val="004E033F"/>
    <w:rsid w:val="004E2995"/>
    <w:rsid w:val="004E4174"/>
    <w:rsid w:val="004E4D3C"/>
    <w:rsid w:val="004E6F8F"/>
    <w:rsid w:val="004E7EAF"/>
    <w:rsid w:val="004F033B"/>
    <w:rsid w:val="004F034B"/>
    <w:rsid w:val="004F58F4"/>
    <w:rsid w:val="00500880"/>
    <w:rsid w:val="00503ACE"/>
    <w:rsid w:val="0052294E"/>
    <w:rsid w:val="0052340C"/>
    <w:rsid w:val="00523AC9"/>
    <w:rsid w:val="00525823"/>
    <w:rsid w:val="00526578"/>
    <w:rsid w:val="00526DD1"/>
    <w:rsid w:val="00533008"/>
    <w:rsid w:val="00534AEB"/>
    <w:rsid w:val="005367DE"/>
    <w:rsid w:val="0054441F"/>
    <w:rsid w:val="00551655"/>
    <w:rsid w:val="00562575"/>
    <w:rsid w:val="005669C1"/>
    <w:rsid w:val="005730F0"/>
    <w:rsid w:val="00574135"/>
    <w:rsid w:val="00580A33"/>
    <w:rsid w:val="00580F76"/>
    <w:rsid w:val="00581835"/>
    <w:rsid w:val="005833E7"/>
    <w:rsid w:val="005847D4"/>
    <w:rsid w:val="00587239"/>
    <w:rsid w:val="00593601"/>
    <w:rsid w:val="00593FF8"/>
    <w:rsid w:val="00594E93"/>
    <w:rsid w:val="00595137"/>
    <w:rsid w:val="0059713D"/>
    <w:rsid w:val="005A0E9B"/>
    <w:rsid w:val="005A38F0"/>
    <w:rsid w:val="005A728A"/>
    <w:rsid w:val="005B5269"/>
    <w:rsid w:val="005B5D9A"/>
    <w:rsid w:val="005B72B8"/>
    <w:rsid w:val="005C20CD"/>
    <w:rsid w:val="005C361A"/>
    <w:rsid w:val="005C51D1"/>
    <w:rsid w:val="005D0B6B"/>
    <w:rsid w:val="005D0C5D"/>
    <w:rsid w:val="005D2819"/>
    <w:rsid w:val="005D70C9"/>
    <w:rsid w:val="005E1ACA"/>
    <w:rsid w:val="005E340C"/>
    <w:rsid w:val="005E7EE4"/>
    <w:rsid w:val="005F061B"/>
    <w:rsid w:val="005F0841"/>
    <w:rsid w:val="005F16A0"/>
    <w:rsid w:val="005F50B7"/>
    <w:rsid w:val="005F5B70"/>
    <w:rsid w:val="005F6294"/>
    <w:rsid w:val="0060139A"/>
    <w:rsid w:val="00606C0E"/>
    <w:rsid w:val="00614E49"/>
    <w:rsid w:val="00615E7E"/>
    <w:rsid w:val="00616754"/>
    <w:rsid w:val="00616873"/>
    <w:rsid w:val="00616F5D"/>
    <w:rsid w:val="00617228"/>
    <w:rsid w:val="00626734"/>
    <w:rsid w:val="00632A24"/>
    <w:rsid w:val="00634402"/>
    <w:rsid w:val="00636087"/>
    <w:rsid w:val="00637320"/>
    <w:rsid w:val="00637922"/>
    <w:rsid w:val="00637CF4"/>
    <w:rsid w:val="006438F4"/>
    <w:rsid w:val="00645A1E"/>
    <w:rsid w:val="00651295"/>
    <w:rsid w:val="0065181C"/>
    <w:rsid w:val="00651E5D"/>
    <w:rsid w:val="0065537E"/>
    <w:rsid w:val="00655E3E"/>
    <w:rsid w:val="006566C5"/>
    <w:rsid w:val="00657951"/>
    <w:rsid w:val="00660DD8"/>
    <w:rsid w:val="00661703"/>
    <w:rsid w:val="00663191"/>
    <w:rsid w:val="00670B2A"/>
    <w:rsid w:val="00671DB2"/>
    <w:rsid w:val="006732A8"/>
    <w:rsid w:val="0067401B"/>
    <w:rsid w:val="00674E9A"/>
    <w:rsid w:val="00682FE2"/>
    <w:rsid w:val="006836CC"/>
    <w:rsid w:val="006871B8"/>
    <w:rsid w:val="00691CFC"/>
    <w:rsid w:val="00692CBB"/>
    <w:rsid w:val="0069691F"/>
    <w:rsid w:val="006A0248"/>
    <w:rsid w:val="006A12A2"/>
    <w:rsid w:val="006A3AFD"/>
    <w:rsid w:val="006A49CC"/>
    <w:rsid w:val="006B106E"/>
    <w:rsid w:val="006B231E"/>
    <w:rsid w:val="006B366F"/>
    <w:rsid w:val="006B3670"/>
    <w:rsid w:val="006B439F"/>
    <w:rsid w:val="006B47AF"/>
    <w:rsid w:val="006C0F8B"/>
    <w:rsid w:val="006D070D"/>
    <w:rsid w:val="006D11F5"/>
    <w:rsid w:val="006D1F13"/>
    <w:rsid w:val="006D20BC"/>
    <w:rsid w:val="006D5FCF"/>
    <w:rsid w:val="006E1452"/>
    <w:rsid w:val="006E15AF"/>
    <w:rsid w:val="006E3722"/>
    <w:rsid w:val="006F1630"/>
    <w:rsid w:val="006F60CC"/>
    <w:rsid w:val="00700F40"/>
    <w:rsid w:val="00706DC8"/>
    <w:rsid w:val="00710813"/>
    <w:rsid w:val="007147D9"/>
    <w:rsid w:val="0071732E"/>
    <w:rsid w:val="00721F0D"/>
    <w:rsid w:val="007262AD"/>
    <w:rsid w:val="007278BC"/>
    <w:rsid w:val="0073385B"/>
    <w:rsid w:val="0073649F"/>
    <w:rsid w:val="00740921"/>
    <w:rsid w:val="00740E79"/>
    <w:rsid w:val="00742EC5"/>
    <w:rsid w:val="00743580"/>
    <w:rsid w:val="00746B12"/>
    <w:rsid w:val="007470D3"/>
    <w:rsid w:val="0074768B"/>
    <w:rsid w:val="0075118B"/>
    <w:rsid w:val="00751D93"/>
    <w:rsid w:val="00752541"/>
    <w:rsid w:val="007526D9"/>
    <w:rsid w:val="00753A8D"/>
    <w:rsid w:val="00754FC6"/>
    <w:rsid w:val="00756C7F"/>
    <w:rsid w:val="00757469"/>
    <w:rsid w:val="00757774"/>
    <w:rsid w:val="00762F67"/>
    <w:rsid w:val="00763605"/>
    <w:rsid w:val="007654C4"/>
    <w:rsid w:val="00766173"/>
    <w:rsid w:val="00767D6A"/>
    <w:rsid w:val="00776128"/>
    <w:rsid w:val="00777C7C"/>
    <w:rsid w:val="00780558"/>
    <w:rsid w:val="00784334"/>
    <w:rsid w:val="00785647"/>
    <w:rsid w:val="00786AEB"/>
    <w:rsid w:val="0079211D"/>
    <w:rsid w:val="007924E1"/>
    <w:rsid w:val="00795E02"/>
    <w:rsid w:val="007A18BA"/>
    <w:rsid w:val="007A1F53"/>
    <w:rsid w:val="007A2A33"/>
    <w:rsid w:val="007A3658"/>
    <w:rsid w:val="007A6F72"/>
    <w:rsid w:val="007A7A31"/>
    <w:rsid w:val="007A7BC4"/>
    <w:rsid w:val="007B0876"/>
    <w:rsid w:val="007B1387"/>
    <w:rsid w:val="007B4AF9"/>
    <w:rsid w:val="007B6B7C"/>
    <w:rsid w:val="007B7ED7"/>
    <w:rsid w:val="007C0DBA"/>
    <w:rsid w:val="007C23E8"/>
    <w:rsid w:val="007D46A4"/>
    <w:rsid w:val="007E14F0"/>
    <w:rsid w:val="007E1541"/>
    <w:rsid w:val="007E1B88"/>
    <w:rsid w:val="007E1FF2"/>
    <w:rsid w:val="007E66E0"/>
    <w:rsid w:val="007E67DD"/>
    <w:rsid w:val="007E758C"/>
    <w:rsid w:val="007E7AE1"/>
    <w:rsid w:val="007F01FB"/>
    <w:rsid w:val="007F2414"/>
    <w:rsid w:val="007F517E"/>
    <w:rsid w:val="00801DF8"/>
    <w:rsid w:val="008045CB"/>
    <w:rsid w:val="00805AA3"/>
    <w:rsid w:val="008060B5"/>
    <w:rsid w:val="00806420"/>
    <w:rsid w:val="00810F59"/>
    <w:rsid w:val="00811604"/>
    <w:rsid w:val="00820AA1"/>
    <w:rsid w:val="00825680"/>
    <w:rsid w:val="00825A48"/>
    <w:rsid w:val="008263FD"/>
    <w:rsid w:val="008352F4"/>
    <w:rsid w:val="0083668E"/>
    <w:rsid w:val="008377CF"/>
    <w:rsid w:val="008402B8"/>
    <w:rsid w:val="0084086B"/>
    <w:rsid w:val="00840989"/>
    <w:rsid w:val="00844A0B"/>
    <w:rsid w:val="00847183"/>
    <w:rsid w:val="00851A81"/>
    <w:rsid w:val="00853899"/>
    <w:rsid w:val="00860669"/>
    <w:rsid w:val="008615C9"/>
    <w:rsid w:val="00862967"/>
    <w:rsid w:val="00863854"/>
    <w:rsid w:val="00865C80"/>
    <w:rsid w:val="00870F64"/>
    <w:rsid w:val="00871CE7"/>
    <w:rsid w:val="00874C1D"/>
    <w:rsid w:val="00875909"/>
    <w:rsid w:val="00880AA2"/>
    <w:rsid w:val="00883FA3"/>
    <w:rsid w:val="00886E3B"/>
    <w:rsid w:val="00890AEB"/>
    <w:rsid w:val="00891FE9"/>
    <w:rsid w:val="00893CAE"/>
    <w:rsid w:val="00894540"/>
    <w:rsid w:val="00897BB8"/>
    <w:rsid w:val="00897F38"/>
    <w:rsid w:val="008A440F"/>
    <w:rsid w:val="008B1C94"/>
    <w:rsid w:val="008B3474"/>
    <w:rsid w:val="008B7C23"/>
    <w:rsid w:val="008C46F0"/>
    <w:rsid w:val="008C4DDE"/>
    <w:rsid w:val="008D5726"/>
    <w:rsid w:val="008D63F7"/>
    <w:rsid w:val="008D65C6"/>
    <w:rsid w:val="008E119D"/>
    <w:rsid w:val="008E3E5A"/>
    <w:rsid w:val="008F64C5"/>
    <w:rsid w:val="00901705"/>
    <w:rsid w:val="009027CF"/>
    <w:rsid w:val="009102DD"/>
    <w:rsid w:val="009106B4"/>
    <w:rsid w:val="00911E90"/>
    <w:rsid w:val="009135E6"/>
    <w:rsid w:val="0091481D"/>
    <w:rsid w:val="0092017E"/>
    <w:rsid w:val="00920AFF"/>
    <w:rsid w:val="00921275"/>
    <w:rsid w:val="0092223F"/>
    <w:rsid w:val="00922A41"/>
    <w:rsid w:val="00930F6C"/>
    <w:rsid w:val="009410F1"/>
    <w:rsid w:val="0094616F"/>
    <w:rsid w:val="00947F46"/>
    <w:rsid w:val="00952033"/>
    <w:rsid w:val="0095393A"/>
    <w:rsid w:val="009553A3"/>
    <w:rsid w:val="0095676B"/>
    <w:rsid w:val="009578BE"/>
    <w:rsid w:val="0096415A"/>
    <w:rsid w:val="0096455D"/>
    <w:rsid w:val="00964563"/>
    <w:rsid w:val="00966F65"/>
    <w:rsid w:val="009702AA"/>
    <w:rsid w:val="009770EF"/>
    <w:rsid w:val="00980822"/>
    <w:rsid w:val="00983A0C"/>
    <w:rsid w:val="00984975"/>
    <w:rsid w:val="009913FF"/>
    <w:rsid w:val="0099349E"/>
    <w:rsid w:val="009953FE"/>
    <w:rsid w:val="009A18FE"/>
    <w:rsid w:val="009A2136"/>
    <w:rsid w:val="009A4DA8"/>
    <w:rsid w:val="009B057B"/>
    <w:rsid w:val="009B3333"/>
    <w:rsid w:val="009B3901"/>
    <w:rsid w:val="009C0BA9"/>
    <w:rsid w:val="009D1854"/>
    <w:rsid w:val="009D305E"/>
    <w:rsid w:val="009E0DE5"/>
    <w:rsid w:val="009E38B2"/>
    <w:rsid w:val="009F2ABB"/>
    <w:rsid w:val="009F751D"/>
    <w:rsid w:val="00A018D2"/>
    <w:rsid w:val="00A03C5D"/>
    <w:rsid w:val="00A125EA"/>
    <w:rsid w:val="00A17E00"/>
    <w:rsid w:val="00A222A3"/>
    <w:rsid w:val="00A22C95"/>
    <w:rsid w:val="00A24177"/>
    <w:rsid w:val="00A2455D"/>
    <w:rsid w:val="00A24B96"/>
    <w:rsid w:val="00A272A9"/>
    <w:rsid w:val="00A303CC"/>
    <w:rsid w:val="00A31EBB"/>
    <w:rsid w:val="00A34C33"/>
    <w:rsid w:val="00A3567C"/>
    <w:rsid w:val="00A36693"/>
    <w:rsid w:val="00A447EB"/>
    <w:rsid w:val="00A466AB"/>
    <w:rsid w:val="00A50D1A"/>
    <w:rsid w:val="00A5268C"/>
    <w:rsid w:val="00A5422D"/>
    <w:rsid w:val="00A60707"/>
    <w:rsid w:val="00A61AFE"/>
    <w:rsid w:val="00A6339C"/>
    <w:rsid w:val="00A67753"/>
    <w:rsid w:val="00A71DAC"/>
    <w:rsid w:val="00A7224A"/>
    <w:rsid w:val="00A72C9C"/>
    <w:rsid w:val="00A761C2"/>
    <w:rsid w:val="00A86979"/>
    <w:rsid w:val="00A91793"/>
    <w:rsid w:val="00A93E59"/>
    <w:rsid w:val="00A95A5B"/>
    <w:rsid w:val="00A964ED"/>
    <w:rsid w:val="00AA1DE0"/>
    <w:rsid w:val="00AA331D"/>
    <w:rsid w:val="00AA45DF"/>
    <w:rsid w:val="00AA62B0"/>
    <w:rsid w:val="00AA70E2"/>
    <w:rsid w:val="00AA7479"/>
    <w:rsid w:val="00AA79E8"/>
    <w:rsid w:val="00AB00B4"/>
    <w:rsid w:val="00AB0C65"/>
    <w:rsid w:val="00AB29CB"/>
    <w:rsid w:val="00AB4AAD"/>
    <w:rsid w:val="00AB4FD8"/>
    <w:rsid w:val="00AB668B"/>
    <w:rsid w:val="00AC0068"/>
    <w:rsid w:val="00AC01E4"/>
    <w:rsid w:val="00AC21D5"/>
    <w:rsid w:val="00AC2A89"/>
    <w:rsid w:val="00AC3F87"/>
    <w:rsid w:val="00AC4799"/>
    <w:rsid w:val="00AC50A9"/>
    <w:rsid w:val="00AD03FE"/>
    <w:rsid w:val="00AD0DBE"/>
    <w:rsid w:val="00AD42E2"/>
    <w:rsid w:val="00AD4D01"/>
    <w:rsid w:val="00AD53BE"/>
    <w:rsid w:val="00AD7C64"/>
    <w:rsid w:val="00AE1CD7"/>
    <w:rsid w:val="00AE2E95"/>
    <w:rsid w:val="00AE6E09"/>
    <w:rsid w:val="00AF16E5"/>
    <w:rsid w:val="00AF62BC"/>
    <w:rsid w:val="00B06283"/>
    <w:rsid w:val="00B122AD"/>
    <w:rsid w:val="00B14A48"/>
    <w:rsid w:val="00B206F6"/>
    <w:rsid w:val="00B20E96"/>
    <w:rsid w:val="00B24EB5"/>
    <w:rsid w:val="00B26C2F"/>
    <w:rsid w:val="00B30448"/>
    <w:rsid w:val="00B338C0"/>
    <w:rsid w:val="00B34168"/>
    <w:rsid w:val="00B349AC"/>
    <w:rsid w:val="00B349C7"/>
    <w:rsid w:val="00B3767D"/>
    <w:rsid w:val="00B37DC1"/>
    <w:rsid w:val="00B414FD"/>
    <w:rsid w:val="00B42547"/>
    <w:rsid w:val="00B43FEC"/>
    <w:rsid w:val="00B45F20"/>
    <w:rsid w:val="00B46272"/>
    <w:rsid w:val="00B51E49"/>
    <w:rsid w:val="00B5359A"/>
    <w:rsid w:val="00B53A10"/>
    <w:rsid w:val="00B5566A"/>
    <w:rsid w:val="00B56C99"/>
    <w:rsid w:val="00B57DDE"/>
    <w:rsid w:val="00B615C3"/>
    <w:rsid w:val="00B63F92"/>
    <w:rsid w:val="00B65DAB"/>
    <w:rsid w:val="00B66934"/>
    <w:rsid w:val="00B71DFC"/>
    <w:rsid w:val="00B7359A"/>
    <w:rsid w:val="00B75326"/>
    <w:rsid w:val="00B75F74"/>
    <w:rsid w:val="00B76C43"/>
    <w:rsid w:val="00B81A34"/>
    <w:rsid w:val="00B85B0B"/>
    <w:rsid w:val="00B8653B"/>
    <w:rsid w:val="00B8710A"/>
    <w:rsid w:val="00B87C6C"/>
    <w:rsid w:val="00B91846"/>
    <w:rsid w:val="00B96F88"/>
    <w:rsid w:val="00B9799C"/>
    <w:rsid w:val="00BA05F8"/>
    <w:rsid w:val="00BA181C"/>
    <w:rsid w:val="00BA2446"/>
    <w:rsid w:val="00BA2561"/>
    <w:rsid w:val="00BB035E"/>
    <w:rsid w:val="00BB176C"/>
    <w:rsid w:val="00BB191A"/>
    <w:rsid w:val="00BB2B38"/>
    <w:rsid w:val="00BB2FE7"/>
    <w:rsid w:val="00BB3993"/>
    <w:rsid w:val="00BB437C"/>
    <w:rsid w:val="00BB614A"/>
    <w:rsid w:val="00BB71B4"/>
    <w:rsid w:val="00BB7DF6"/>
    <w:rsid w:val="00BC7FBD"/>
    <w:rsid w:val="00BD2553"/>
    <w:rsid w:val="00BD3797"/>
    <w:rsid w:val="00BD3948"/>
    <w:rsid w:val="00BD6580"/>
    <w:rsid w:val="00BD6F63"/>
    <w:rsid w:val="00BD7D1E"/>
    <w:rsid w:val="00BE00FE"/>
    <w:rsid w:val="00BE0BEB"/>
    <w:rsid w:val="00BE1423"/>
    <w:rsid w:val="00BE14C9"/>
    <w:rsid w:val="00BE5535"/>
    <w:rsid w:val="00BF0B44"/>
    <w:rsid w:val="00BF1F26"/>
    <w:rsid w:val="00BF4982"/>
    <w:rsid w:val="00BF5271"/>
    <w:rsid w:val="00BF6515"/>
    <w:rsid w:val="00BF7B7B"/>
    <w:rsid w:val="00C00E60"/>
    <w:rsid w:val="00C03520"/>
    <w:rsid w:val="00C049CD"/>
    <w:rsid w:val="00C060B4"/>
    <w:rsid w:val="00C065E5"/>
    <w:rsid w:val="00C06CD2"/>
    <w:rsid w:val="00C07FDF"/>
    <w:rsid w:val="00C152C0"/>
    <w:rsid w:val="00C16598"/>
    <w:rsid w:val="00C17A78"/>
    <w:rsid w:val="00C20D2E"/>
    <w:rsid w:val="00C25E88"/>
    <w:rsid w:val="00C265D1"/>
    <w:rsid w:val="00C27DBA"/>
    <w:rsid w:val="00C30822"/>
    <w:rsid w:val="00C3235D"/>
    <w:rsid w:val="00C3268A"/>
    <w:rsid w:val="00C33B6B"/>
    <w:rsid w:val="00C36981"/>
    <w:rsid w:val="00C44AB3"/>
    <w:rsid w:val="00C4693B"/>
    <w:rsid w:val="00C5072D"/>
    <w:rsid w:val="00C557A8"/>
    <w:rsid w:val="00C61254"/>
    <w:rsid w:val="00C63C62"/>
    <w:rsid w:val="00C701AC"/>
    <w:rsid w:val="00C74CDA"/>
    <w:rsid w:val="00C7794A"/>
    <w:rsid w:val="00C77D00"/>
    <w:rsid w:val="00C813CF"/>
    <w:rsid w:val="00C820A7"/>
    <w:rsid w:val="00C84F15"/>
    <w:rsid w:val="00C857A0"/>
    <w:rsid w:val="00C858EC"/>
    <w:rsid w:val="00C86DF2"/>
    <w:rsid w:val="00C913AD"/>
    <w:rsid w:val="00C921E9"/>
    <w:rsid w:val="00C95225"/>
    <w:rsid w:val="00C955E4"/>
    <w:rsid w:val="00C965EB"/>
    <w:rsid w:val="00C96C43"/>
    <w:rsid w:val="00CA0E04"/>
    <w:rsid w:val="00CA2D4A"/>
    <w:rsid w:val="00CA300A"/>
    <w:rsid w:val="00CB07B5"/>
    <w:rsid w:val="00CB37E3"/>
    <w:rsid w:val="00CC0B8A"/>
    <w:rsid w:val="00CC1B11"/>
    <w:rsid w:val="00CC24BD"/>
    <w:rsid w:val="00CC2BC9"/>
    <w:rsid w:val="00CC2E2D"/>
    <w:rsid w:val="00CC310D"/>
    <w:rsid w:val="00CC667D"/>
    <w:rsid w:val="00CD0603"/>
    <w:rsid w:val="00CD0724"/>
    <w:rsid w:val="00CD0E3E"/>
    <w:rsid w:val="00CD1233"/>
    <w:rsid w:val="00CD4750"/>
    <w:rsid w:val="00CD609F"/>
    <w:rsid w:val="00CD7DB8"/>
    <w:rsid w:val="00CE0BBE"/>
    <w:rsid w:val="00CE3579"/>
    <w:rsid w:val="00CE6227"/>
    <w:rsid w:val="00CF037F"/>
    <w:rsid w:val="00CF2B33"/>
    <w:rsid w:val="00CF2B8B"/>
    <w:rsid w:val="00CF47D6"/>
    <w:rsid w:val="00D002E4"/>
    <w:rsid w:val="00D0280E"/>
    <w:rsid w:val="00D02CDD"/>
    <w:rsid w:val="00D037FF"/>
    <w:rsid w:val="00D05995"/>
    <w:rsid w:val="00D06EEF"/>
    <w:rsid w:val="00D11815"/>
    <w:rsid w:val="00D20D70"/>
    <w:rsid w:val="00D235AD"/>
    <w:rsid w:val="00D23987"/>
    <w:rsid w:val="00D23C55"/>
    <w:rsid w:val="00D24100"/>
    <w:rsid w:val="00D25095"/>
    <w:rsid w:val="00D27B69"/>
    <w:rsid w:val="00D305D9"/>
    <w:rsid w:val="00D30A1A"/>
    <w:rsid w:val="00D31A6D"/>
    <w:rsid w:val="00D37EA0"/>
    <w:rsid w:val="00D424A1"/>
    <w:rsid w:val="00D456E4"/>
    <w:rsid w:val="00D47179"/>
    <w:rsid w:val="00D471B8"/>
    <w:rsid w:val="00D51FD5"/>
    <w:rsid w:val="00D54025"/>
    <w:rsid w:val="00D544FE"/>
    <w:rsid w:val="00D70A9E"/>
    <w:rsid w:val="00D71199"/>
    <w:rsid w:val="00D716B8"/>
    <w:rsid w:val="00D723B0"/>
    <w:rsid w:val="00D73C06"/>
    <w:rsid w:val="00D759C1"/>
    <w:rsid w:val="00D766C2"/>
    <w:rsid w:val="00D77BC7"/>
    <w:rsid w:val="00D844A7"/>
    <w:rsid w:val="00D84DB7"/>
    <w:rsid w:val="00D8607D"/>
    <w:rsid w:val="00D8625C"/>
    <w:rsid w:val="00D86AB2"/>
    <w:rsid w:val="00D91789"/>
    <w:rsid w:val="00D91EC9"/>
    <w:rsid w:val="00D925DE"/>
    <w:rsid w:val="00D92835"/>
    <w:rsid w:val="00D92AB6"/>
    <w:rsid w:val="00D93399"/>
    <w:rsid w:val="00D97A1F"/>
    <w:rsid w:val="00DA090A"/>
    <w:rsid w:val="00DA1227"/>
    <w:rsid w:val="00DA2403"/>
    <w:rsid w:val="00DB3EAF"/>
    <w:rsid w:val="00DB76B1"/>
    <w:rsid w:val="00DC0095"/>
    <w:rsid w:val="00DC0B18"/>
    <w:rsid w:val="00DC0C88"/>
    <w:rsid w:val="00DD1410"/>
    <w:rsid w:val="00DD2E28"/>
    <w:rsid w:val="00DD6F0C"/>
    <w:rsid w:val="00DE0D9F"/>
    <w:rsid w:val="00DE0F92"/>
    <w:rsid w:val="00DE146D"/>
    <w:rsid w:val="00DF116B"/>
    <w:rsid w:val="00DF2A10"/>
    <w:rsid w:val="00DF3BDE"/>
    <w:rsid w:val="00DF51F5"/>
    <w:rsid w:val="00E07AA1"/>
    <w:rsid w:val="00E124E6"/>
    <w:rsid w:val="00E12E9F"/>
    <w:rsid w:val="00E14DA0"/>
    <w:rsid w:val="00E14F7F"/>
    <w:rsid w:val="00E15078"/>
    <w:rsid w:val="00E159A2"/>
    <w:rsid w:val="00E216AC"/>
    <w:rsid w:val="00E264FD"/>
    <w:rsid w:val="00E300DE"/>
    <w:rsid w:val="00E30FBA"/>
    <w:rsid w:val="00E31988"/>
    <w:rsid w:val="00E31A38"/>
    <w:rsid w:val="00E411A8"/>
    <w:rsid w:val="00E4126D"/>
    <w:rsid w:val="00E419A4"/>
    <w:rsid w:val="00E43332"/>
    <w:rsid w:val="00E44463"/>
    <w:rsid w:val="00E44F0C"/>
    <w:rsid w:val="00E45BBF"/>
    <w:rsid w:val="00E5011A"/>
    <w:rsid w:val="00E51F32"/>
    <w:rsid w:val="00E5348D"/>
    <w:rsid w:val="00E61988"/>
    <w:rsid w:val="00E644E8"/>
    <w:rsid w:val="00E65C26"/>
    <w:rsid w:val="00E667A7"/>
    <w:rsid w:val="00E669A9"/>
    <w:rsid w:val="00E709D3"/>
    <w:rsid w:val="00E77FB8"/>
    <w:rsid w:val="00E808F7"/>
    <w:rsid w:val="00E80A36"/>
    <w:rsid w:val="00E810B1"/>
    <w:rsid w:val="00E81AE3"/>
    <w:rsid w:val="00E84677"/>
    <w:rsid w:val="00E90583"/>
    <w:rsid w:val="00E90C51"/>
    <w:rsid w:val="00E92DFE"/>
    <w:rsid w:val="00E94429"/>
    <w:rsid w:val="00EA07B0"/>
    <w:rsid w:val="00EA0F52"/>
    <w:rsid w:val="00EA12F0"/>
    <w:rsid w:val="00EA16F7"/>
    <w:rsid w:val="00EA1C34"/>
    <w:rsid w:val="00EA3974"/>
    <w:rsid w:val="00EA5CC6"/>
    <w:rsid w:val="00EA61FE"/>
    <w:rsid w:val="00EB5AF9"/>
    <w:rsid w:val="00EB6A30"/>
    <w:rsid w:val="00EB7D8B"/>
    <w:rsid w:val="00ED259A"/>
    <w:rsid w:val="00ED5B7D"/>
    <w:rsid w:val="00ED5ED8"/>
    <w:rsid w:val="00ED5EF9"/>
    <w:rsid w:val="00EE1798"/>
    <w:rsid w:val="00EE28C7"/>
    <w:rsid w:val="00EE745F"/>
    <w:rsid w:val="00EF20D6"/>
    <w:rsid w:val="00EF2F1E"/>
    <w:rsid w:val="00EF4016"/>
    <w:rsid w:val="00EF6D75"/>
    <w:rsid w:val="00EF7E89"/>
    <w:rsid w:val="00F01190"/>
    <w:rsid w:val="00F01A39"/>
    <w:rsid w:val="00F020D0"/>
    <w:rsid w:val="00F0502C"/>
    <w:rsid w:val="00F07193"/>
    <w:rsid w:val="00F11740"/>
    <w:rsid w:val="00F1269B"/>
    <w:rsid w:val="00F13ABC"/>
    <w:rsid w:val="00F14AEE"/>
    <w:rsid w:val="00F14D0E"/>
    <w:rsid w:val="00F14D40"/>
    <w:rsid w:val="00F16C43"/>
    <w:rsid w:val="00F16EEE"/>
    <w:rsid w:val="00F16FC3"/>
    <w:rsid w:val="00F2060F"/>
    <w:rsid w:val="00F20762"/>
    <w:rsid w:val="00F301BE"/>
    <w:rsid w:val="00F40013"/>
    <w:rsid w:val="00F4160C"/>
    <w:rsid w:val="00F4329B"/>
    <w:rsid w:val="00F4573B"/>
    <w:rsid w:val="00F4657C"/>
    <w:rsid w:val="00F4756C"/>
    <w:rsid w:val="00F515D1"/>
    <w:rsid w:val="00F52675"/>
    <w:rsid w:val="00F534BE"/>
    <w:rsid w:val="00F53AF8"/>
    <w:rsid w:val="00F542C7"/>
    <w:rsid w:val="00F54962"/>
    <w:rsid w:val="00F549D0"/>
    <w:rsid w:val="00F55B2C"/>
    <w:rsid w:val="00F561FD"/>
    <w:rsid w:val="00F62036"/>
    <w:rsid w:val="00F719FC"/>
    <w:rsid w:val="00F73271"/>
    <w:rsid w:val="00F7397E"/>
    <w:rsid w:val="00F740A0"/>
    <w:rsid w:val="00F750EB"/>
    <w:rsid w:val="00F8134B"/>
    <w:rsid w:val="00F81949"/>
    <w:rsid w:val="00F85C10"/>
    <w:rsid w:val="00F85CF4"/>
    <w:rsid w:val="00F8710F"/>
    <w:rsid w:val="00F9298D"/>
    <w:rsid w:val="00F92B9C"/>
    <w:rsid w:val="00F94CCC"/>
    <w:rsid w:val="00F958A3"/>
    <w:rsid w:val="00F95B9B"/>
    <w:rsid w:val="00FA0263"/>
    <w:rsid w:val="00FA2716"/>
    <w:rsid w:val="00FA279D"/>
    <w:rsid w:val="00FB349F"/>
    <w:rsid w:val="00FB4AB8"/>
    <w:rsid w:val="00FC2A05"/>
    <w:rsid w:val="00FC2F8E"/>
    <w:rsid w:val="00FC4BA8"/>
    <w:rsid w:val="00FC4CBD"/>
    <w:rsid w:val="00FC4E4E"/>
    <w:rsid w:val="00FC518E"/>
    <w:rsid w:val="00FD0B07"/>
    <w:rsid w:val="00FD7713"/>
    <w:rsid w:val="00FE2F31"/>
    <w:rsid w:val="00FE328A"/>
    <w:rsid w:val="00FE350F"/>
    <w:rsid w:val="00FE4DED"/>
    <w:rsid w:val="00FE5DA4"/>
    <w:rsid w:val="00FE6810"/>
    <w:rsid w:val="00FE732B"/>
    <w:rsid w:val="00FF40C8"/>
    <w:rsid w:val="00FF5227"/>
    <w:rsid w:val="00FF59FC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21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26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2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7E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7EAF"/>
  </w:style>
  <w:style w:type="paragraph" w:styleId="Tekstprzypisukocowego">
    <w:name w:val="endnote text"/>
    <w:basedOn w:val="Normalny"/>
    <w:semiHidden/>
    <w:rsid w:val="000A5690"/>
    <w:rPr>
      <w:sz w:val="20"/>
      <w:szCs w:val="20"/>
    </w:rPr>
  </w:style>
  <w:style w:type="character" w:styleId="Odwoanieprzypisukocowego">
    <w:name w:val="endnote reference"/>
    <w:semiHidden/>
    <w:rsid w:val="000A5690"/>
    <w:rPr>
      <w:vertAlign w:val="superscript"/>
    </w:rPr>
  </w:style>
  <w:style w:type="table" w:styleId="Tabela-Siatka">
    <w:name w:val="Table Grid"/>
    <w:basedOn w:val="Standardowy"/>
    <w:rsid w:val="0067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BB2FE7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14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4D0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B47AF"/>
    <w:pPr>
      <w:jc w:val="both"/>
    </w:pPr>
  </w:style>
  <w:style w:type="character" w:customStyle="1" w:styleId="Tekstpodstawowy2Znak">
    <w:name w:val="Tekst podstawowy 2 Znak"/>
    <w:link w:val="Tekstpodstawowy2"/>
    <w:rsid w:val="006B47A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4116"/>
    <w:pPr>
      <w:ind w:left="708"/>
    </w:pPr>
  </w:style>
  <w:style w:type="character" w:customStyle="1" w:styleId="StopkaZnak">
    <w:name w:val="Stopka Znak"/>
    <w:link w:val="Stopka"/>
    <w:uiPriority w:val="99"/>
    <w:rsid w:val="00BD6580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0721B7"/>
    <w:rPr>
      <w:rFonts w:ascii="Cambria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721B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721B7"/>
    <w:rPr>
      <w:sz w:val="24"/>
      <w:szCs w:val="24"/>
    </w:rPr>
  </w:style>
  <w:style w:type="paragraph" w:customStyle="1" w:styleId="Style11">
    <w:name w:val="Style11"/>
    <w:basedOn w:val="Normalny"/>
    <w:uiPriority w:val="99"/>
    <w:rsid w:val="00DD2E28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character" w:customStyle="1" w:styleId="FontStyle71">
    <w:name w:val="Font Style71"/>
    <w:basedOn w:val="Domylnaczcionkaakapitu"/>
    <w:uiPriority w:val="99"/>
    <w:rsid w:val="00DD2E28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72">
    <w:name w:val="Font Style72"/>
    <w:basedOn w:val="Domylnaczcionkaakapitu"/>
    <w:uiPriority w:val="99"/>
    <w:rsid w:val="00DD2E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Normalny"/>
    <w:uiPriority w:val="99"/>
    <w:rsid w:val="00DD2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DD2E28"/>
    <w:pPr>
      <w:widowControl w:val="0"/>
      <w:autoSpaceDE w:val="0"/>
      <w:autoSpaceDN w:val="0"/>
      <w:adjustRightInd w:val="0"/>
      <w:spacing w:line="292" w:lineRule="exact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DD2E28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character" w:customStyle="1" w:styleId="FontStyle87">
    <w:name w:val="Font Style87"/>
    <w:basedOn w:val="Domylnaczcionkaakapitu"/>
    <w:uiPriority w:val="99"/>
    <w:rsid w:val="00DD2E28"/>
    <w:rPr>
      <w:rFonts w:ascii="Times New Roman" w:hAnsi="Times New Roman" w:cs="Times New Roman"/>
      <w:b/>
      <w:bCs/>
      <w:i/>
      <w:iCs/>
      <w:color w:val="000000"/>
      <w:spacing w:val="-20"/>
      <w:sz w:val="18"/>
      <w:szCs w:val="18"/>
    </w:rPr>
  </w:style>
  <w:style w:type="paragraph" w:customStyle="1" w:styleId="Style23">
    <w:name w:val="Style23"/>
    <w:basedOn w:val="Normalny"/>
    <w:uiPriority w:val="99"/>
    <w:rsid w:val="00462D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D84DB7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D84DB7"/>
    <w:pPr>
      <w:widowControl w:val="0"/>
      <w:autoSpaceDE w:val="0"/>
      <w:autoSpaceDN w:val="0"/>
      <w:adjustRightInd w:val="0"/>
      <w:spacing w:line="346" w:lineRule="exact"/>
    </w:pPr>
    <w:rPr>
      <w:rFonts w:ascii="Arial" w:hAnsi="Arial" w:cs="Arial"/>
    </w:rPr>
  </w:style>
  <w:style w:type="character" w:customStyle="1" w:styleId="FontStyle69">
    <w:name w:val="Font Style69"/>
    <w:basedOn w:val="Domylnaczcionkaakapitu"/>
    <w:uiPriority w:val="99"/>
    <w:rsid w:val="00D84DB7"/>
    <w:rPr>
      <w:rFonts w:ascii="Arial" w:hAnsi="Arial" w:cs="Arial"/>
      <w:i/>
      <w:iCs/>
      <w:color w:val="000000"/>
      <w:spacing w:val="10"/>
      <w:sz w:val="16"/>
      <w:szCs w:val="16"/>
    </w:rPr>
  </w:style>
  <w:style w:type="paragraph" w:customStyle="1" w:styleId="Style1">
    <w:name w:val="Style1"/>
    <w:basedOn w:val="Normalny"/>
    <w:uiPriority w:val="99"/>
    <w:rsid w:val="00810F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AB00B4"/>
    <w:pPr>
      <w:widowControl w:val="0"/>
      <w:autoSpaceDE w:val="0"/>
      <w:autoSpaceDN w:val="0"/>
      <w:adjustRightInd w:val="0"/>
      <w:spacing w:line="245" w:lineRule="exact"/>
      <w:ind w:hanging="86"/>
      <w:jc w:val="both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AB00B4"/>
    <w:pPr>
      <w:widowControl w:val="0"/>
      <w:autoSpaceDE w:val="0"/>
      <w:autoSpaceDN w:val="0"/>
      <w:adjustRightInd w:val="0"/>
      <w:spacing w:line="410" w:lineRule="exact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AB00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AB00B4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paragraph" w:customStyle="1" w:styleId="Style21">
    <w:name w:val="Style21"/>
    <w:basedOn w:val="Normalny"/>
    <w:uiPriority w:val="99"/>
    <w:rsid w:val="00AB00B4"/>
    <w:pPr>
      <w:widowControl w:val="0"/>
      <w:autoSpaceDE w:val="0"/>
      <w:autoSpaceDN w:val="0"/>
      <w:adjustRightInd w:val="0"/>
      <w:spacing w:line="367" w:lineRule="exact"/>
    </w:pPr>
    <w:rPr>
      <w:rFonts w:eastAsiaTheme="minorEastAsia"/>
    </w:rPr>
  </w:style>
  <w:style w:type="paragraph" w:customStyle="1" w:styleId="Style31">
    <w:name w:val="Style31"/>
    <w:basedOn w:val="Normalny"/>
    <w:uiPriority w:val="99"/>
    <w:rsid w:val="00AB00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0">
    <w:name w:val="Style50"/>
    <w:basedOn w:val="Normalny"/>
    <w:uiPriority w:val="99"/>
    <w:rsid w:val="00AB00B4"/>
    <w:pPr>
      <w:widowControl w:val="0"/>
      <w:autoSpaceDE w:val="0"/>
      <w:autoSpaceDN w:val="0"/>
      <w:adjustRightInd w:val="0"/>
      <w:spacing w:line="223" w:lineRule="exact"/>
      <w:jc w:val="both"/>
    </w:pPr>
    <w:rPr>
      <w:rFonts w:eastAsiaTheme="minorEastAsia"/>
    </w:rPr>
  </w:style>
  <w:style w:type="paragraph" w:customStyle="1" w:styleId="Style52">
    <w:name w:val="Style52"/>
    <w:basedOn w:val="Normalny"/>
    <w:uiPriority w:val="99"/>
    <w:rsid w:val="00AB00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3">
    <w:name w:val="Style53"/>
    <w:basedOn w:val="Normalny"/>
    <w:uiPriority w:val="99"/>
    <w:rsid w:val="00AB00B4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AB00B4"/>
    <w:pPr>
      <w:widowControl w:val="0"/>
      <w:autoSpaceDE w:val="0"/>
      <w:autoSpaceDN w:val="0"/>
      <w:adjustRightInd w:val="0"/>
      <w:spacing w:line="295" w:lineRule="exact"/>
      <w:ind w:hanging="432"/>
    </w:pPr>
    <w:rPr>
      <w:rFonts w:eastAsiaTheme="minorEastAsia"/>
    </w:rPr>
  </w:style>
  <w:style w:type="paragraph" w:customStyle="1" w:styleId="Style58">
    <w:name w:val="Style58"/>
    <w:basedOn w:val="Normalny"/>
    <w:uiPriority w:val="99"/>
    <w:rsid w:val="00AB00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3">
    <w:name w:val="Font Style73"/>
    <w:basedOn w:val="Domylnaczcionkaakapitu"/>
    <w:uiPriority w:val="99"/>
    <w:rsid w:val="00AB00B4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basedOn w:val="Domylnaczcionkaakapitu"/>
    <w:uiPriority w:val="99"/>
    <w:rsid w:val="00AB00B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85">
    <w:name w:val="Font Style85"/>
    <w:basedOn w:val="Domylnaczcionkaakapitu"/>
    <w:uiPriority w:val="99"/>
    <w:rsid w:val="00AB00B4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39">
    <w:name w:val="Style39"/>
    <w:basedOn w:val="Normalny"/>
    <w:uiPriority w:val="99"/>
    <w:rsid w:val="00306B5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3">
    <w:name w:val="Style33"/>
    <w:basedOn w:val="Normalny"/>
    <w:uiPriority w:val="99"/>
    <w:rsid w:val="004173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Normalny"/>
    <w:uiPriority w:val="99"/>
    <w:rsid w:val="00404DD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3">
    <w:name w:val="Style43"/>
    <w:basedOn w:val="Normalny"/>
    <w:uiPriority w:val="99"/>
    <w:rsid w:val="00DB76B1"/>
    <w:pPr>
      <w:widowControl w:val="0"/>
      <w:autoSpaceDE w:val="0"/>
      <w:autoSpaceDN w:val="0"/>
      <w:adjustRightInd w:val="0"/>
      <w:spacing w:line="382" w:lineRule="exact"/>
      <w:ind w:firstLine="374"/>
    </w:pPr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E2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B46C-00F1-44AA-BA93-D71B03FC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3427</Words>
  <Characters>20565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Zieliński</dc:creator>
  <cp:lastModifiedBy>L</cp:lastModifiedBy>
  <cp:revision>3</cp:revision>
  <cp:lastPrinted>2010-08-27T12:11:00Z</cp:lastPrinted>
  <dcterms:created xsi:type="dcterms:W3CDTF">2013-09-09T07:35:00Z</dcterms:created>
  <dcterms:modified xsi:type="dcterms:W3CDTF">2013-09-09T09:01:00Z</dcterms:modified>
</cp:coreProperties>
</file>