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B40A" w14:textId="0FDDEFBE" w:rsidR="000701EF" w:rsidRPr="000701EF" w:rsidRDefault="000701EF" w:rsidP="0007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Pl. 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6840.</w:t>
      </w:r>
      <w:r w:rsidR="00D53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7D2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8455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455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455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455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455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455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Somianka, dnia 23 czerwca 2025 r.</w:t>
      </w:r>
    </w:p>
    <w:p w14:paraId="4C69856D" w14:textId="77777777" w:rsidR="000701EF" w:rsidRPr="000701EF" w:rsidRDefault="000701EF" w:rsidP="0007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7307D5E" w14:textId="77777777" w:rsidR="000701EF" w:rsidRDefault="000701EF" w:rsidP="00070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</w:t>
      </w:r>
    </w:p>
    <w:p w14:paraId="2BFFA657" w14:textId="77777777" w:rsidR="008870A7" w:rsidRPr="000701EF" w:rsidRDefault="008870A7" w:rsidP="00070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463FA9" w14:textId="77777777" w:rsidR="000701EF" w:rsidRPr="000701EF" w:rsidRDefault="000701EF" w:rsidP="00070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 podstawie art. 38 ust. 4 ustawy z dnia 21 sierpnia 1997 r. o gospodarce nieruchomościami (Dz. U. z 2024 r., poz. 1145 ze zm.)</w:t>
      </w:r>
    </w:p>
    <w:p w14:paraId="24051F4C" w14:textId="3B93D5CB" w:rsidR="000701EF" w:rsidRPr="000701EF" w:rsidRDefault="00D5351F" w:rsidP="00070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Wójt Gminy Somianka </w:t>
      </w:r>
      <w:r w:rsidR="000701EF" w:rsidRPr="0007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odwołuje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0701EF" w:rsidRPr="0007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pierwszy przetarg ustny nieograniczony</w:t>
      </w:r>
    </w:p>
    <w:p w14:paraId="4622566B" w14:textId="1DB85481" w:rsidR="000701EF" w:rsidRPr="000701EF" w:rsidRDefault="000701EF" w:rsidP="00AF69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zbycie niezabudowan</w:t>
      </w:r>
      <w:r w:rsidR="00D53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 działki położonej w obrębie geodezyjnym Popowo-Letnisko oznaczonej nr 59 o powierzchni 3 370 m2 stanowiącej  użytek leśny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D53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której Sąd Rejonowy w Wyszkowie prowadzi księgę wieczystą OS1W/00036232/3. Cena</w:t>
      </w:r>
      <w:r w:rsidR="00D37A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wywoławcza 182 000,00 zł, wysokość wadium 20 000,00</w:t>
      </w:r>
      <w:r w:rsidR="00C419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37A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zł. Wyznaczony termin przetargu 4 lipca 2025 r. godz.12</w:t>
      </w:r>
      <w:r w:rsidR="00D37AC1" w:rsidRPr="00070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="001640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2AB82FE" w14:textId="11D79E2D" w:rsidR="000701EF" w:rsidRPr="000701EF" w:rsidRDefault="000701EF" w:rsidP="00AF69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Przyczyną odwołania przetargu jest zmiana </w:t>
      </w:r>
      <w:r w:rsidR="001640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powierzchni 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nieruchomości.</w:t>
      </w:r>
    </w:p>
    <w:p w14:paraId="18CD39C5" w14:textId="77777777" w:rsidR="000701EF" w:rsidRPr="000701EF" w:rsidRDefault="000701EF" w:rsidP="00AF69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Osoby, które wpłaciły wadium w wysokości ustalonej w ogłoszeniu o przetargu, otrzymają zwrot kwoty w ciągu 3 dni od odwołania przetargu.</w:t>
      </w:r>
    </w:p>
    <w:p w14:paraId="142DF8D6" w14:textId="2838DB70" w:rsidR="000701EF" w:rsidRPr="000701EF" w:rsidRDefault="000701EF" w:rsidP="00AF69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Informację o odwołaniu przetargu podaje się do publicznej wiadomości, poprzez wywieszenie na tablicy ogłoszeń w Urzędzie </w:t>
      </w:r>
      <w:r w:rsidR="001640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Somianka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zamieszczenie w Biuletynie Informacji Publicznej</w:t>
      </w:r>
      <w:r w:rsidR="008F1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Somianka 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stronie internetowej </w:t>
      </w:r>
      <w:r w:rsidRPr="000701E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http://</w:t>
      </w:r>
      <w:r w:rsidR="00476ACB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ugsomianka.bip.org.</w:t>
      </w:r>
      <w:r w:rsidRPr="000701E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pl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publikację na stronie </w:t>
      </w:r>
      <w:r w:rsidR="00E304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Somianka</w:t>
      </w: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="00783874" w:rsidRPr="000701E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</w:t>
        </w:r>
        <w:r w:rsidR="00783874" w:rsidRPr="00E4765D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somianka.</w:t>
        </w:r>
        <w:r w:rsidR="00783874" w:rsidRPr="000701E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pl</w:t>
        </w:r>
      </w:hyperlink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F337D1" w14:textId="3C601AE0" w:rsidR="000701EF" w:rsidRPr="000701EF" w:rsidRDefault="000701EF" w:rsidP="0007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8389521" w14:textId="77777777" w:rsidR="000701EF" w:rsidRPr="000701EF" w:rsidRDefault="000701EF" w:rsidP="0007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DBE142B" w14:textId="77777777" w:rsidR="000701EF" w:rsidRPr="000701EF" w:rsidRDefault="000B2805" w:rsidP="0007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tgtFrame="_blank" w:history="1">
        <w:r w:rsidR="000701EF" w:rsidRPr="000701EF">
          <w:rPr>
            <w:rFonts w:ascii="Times New Roman" w:eastAsia="Times New Roman" w:hAnsi="Times New Roman" w:cs="Times New Roman"/>
            <w:color w:val="FFFFFF"/>
            <w:kern w:val="0"/>
            <w:sz w:val="24"/>
            <w:szCs w:val="24"/>
            <w:u w:val="single"/>
            <w:lang w:eastAsia="pl-PL"/>
            <w14:ligatures w14:val="none"/>
          </w:rPr>
          <w:t>Deklaracja dostępności</w:t>
        </w:r>
      </w:hyperlink>
    </w:p>
    <w:p w14:paraId="0A0A5346" w14:textId="77777777" w:rsidR="001067F2" w:rsidRDefault="001067F2"/>
    <w:sectPr w:rsidR="0010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EF4"/>
    <w:multiLevelType w:val="multilevel"/>
    <w:tmpl w:val="CF3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1A11"/>
    <w:multiLevelType w:val="multilevel"/>
    <w:tmpl w:val="5062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10595"/>
    <w:multiLevelType w:val="multilevel"/>
    <w:tmpl w:val="C0BA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F5A7A"/>
    <w:multiLevelType w:val="multilevel"/>
    <w:tmpl w:val="8830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47951"/>
    <w:multiLevelType w:val="multilevel"/>
    <w:tmpl w:val="EF8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80380"/>
    <w:multiLevelType w:val="multilevel"/>
    <w:tmpl w:val="CE50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010D8"/>
    <w:multiLevelType w:val="multilevel"/>
    <w:tmpl w:val="E0B2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E4610"/>
    <w:multiLevelType w:val="multilevel"/>
    <w:tmpl w:val="2E3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F587D"/>
    <w:multiLevelType w:val="multilevel"/>
    <w:tmpl w:val="EF8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36170"/>
    <w:multiLevelType w:val="multilevel"/>
    <w:tmpl w:val="AA30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D1F24"/>
    <w:multiLevelType w:val="multilevel"/>
    <w:tmpl w:val="C83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F2B28"/>
    <w:multiLevelType w:val="multilevel"/>
    <w:tmpl w:val="A77E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E4A11"/>
    <w:multiLevelType w:val="multilevel"/>
    <w:tmpl w:val="438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77515"/>
    <w:multiLevelType w:val="multilevel"/>
    <w:tmpl w:val="E68A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E497E"/>
    <w:multiLevelType w:val="multilevel"/>
    <w:tmpl w:val="6D04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C7"/>
    <w:rsid w:val="000701EF"/>
    <w:rsid w:val="000B2805"/>
    <w:rsid w:val="001067F2"/>
    <w:rsid w:val="001640DA"/>
    <w:rsid w:val="001F09B4"/>
    <w:rsid w:val="00282F82"/>
    <w:rsid w:val="002851C7"/>
    <w:rsid w:val="00476ACB"/>
    <w:rsid w:val="00783874"/>
    <w:rsid w:val="007D25AE"/>
    <w:rsid w:val="00836159"/>
    <w:rsid w:val="00845548"/>
    <w:rsid w:val="008766AD"/>
    <w:rsid w:val="008870A7"/>
    <w:rsid w:val="008F1F6B"/>
    <w:rsid w:val="00A11C39"/>
    <w:rsid w:val="00AF69B6"/>
    <w:rsid w:val="00BF3C93"/>
    <w:rsid w:val="00C41992"/>
    <w:rsid w:val="00D37AC1"/>
    <w:rsid w:val="00D5351F"/>
    <w:rsid w:val="00D57DDE"/>
    <w:rsid w:val="00E30439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016D"/>
  <w15:chartTrackingRefBased/>
  <w15:docId w15:val="{655AA5DC-A051-4885-A0E4-EAC5E25A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5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1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1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1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1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1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1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1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1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1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1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1C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1F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6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7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8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4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an.pl/artykul/116802/deklaracja-dostepnosci" TargetMode="External"/><Relationship Id="rId5" Type="http://schemas.openxmlformats.org/officeDocument/2006/relationships/hyperlink" Target="http://www.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2025-06-24T07:06:00Z</dcterms:created>
  <dcterms:modified xsi:type="dcterms:W3CDTF">2025-06-24T07:06:00Z</dcterms:modified>
</cp:coreProperties>
</file>