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7369" w14:textId="4BE369A7" w:rsidR="00517D09" w:rsidRPr="009F1BC9" w:rsidRDefault="00793293" w:rsidP="00517D09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F1BC9">
        <w:rPr>
          <w:rFonts w:ascii="Times New Roman" w:hAnsi="Times New Roman" w:cs="Times New Roman"/>
          <w:b/>
          <w:bCs/>
        </w:rPr>
        <w:t xml:space="preserve">Konsultacje społeczne </w:t>
      </w:r>
      <w:r w:rsidR="007D559F" w:rsidRPr="009F1BC9">
        <w:rPr>
          <w:rFonts w:ascii="Times New Roman" w:hAnsi="Times New Roman" w:cs="Times New Roman"/>
          <w:b/>
          <w:bCs/>
        </w:rPr>
        <w:t>dotyczące</w:t>
      </w:r>
      <w:r w:rsidR="006F4E29" w:rsidRPr="009F1BC9">
        <w:rPr>
          <w:rFonts w:ascii="Times New Roman" w:hAnsi="Times New Roman" w:cs="Times New Roman"/>
          <w:b/>
          <w:bCs/>
        </w:rPr>
        <w:t xml:space="preserve"> projektu</w:t>
      </w:r>
      <w:r w:rsidR="007D559F" w:rsidRPr="009F1BC9">
        <w:rPr>
          <w:rFonts w:ascii="Times New Roman" w:hAnsi="Times New Roman" w:cs="Times New Roman"/>
          <w:b/>
          <w:bCs/>
        </w:rPr>
        <w:t xml:space="preserve"> </w:t>
      </w:r>
      <w:r w:rsidR="001459EA" w:rsidRPr="009F1BC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Strategii Rozwoju Ponadlokalnego Obszaru Funkcjonalnego miasta Wyszkowa ze szczególnym uwzględnieniem mobilności na lata </w:t>
      </w:r>
      <w:r w:rsidR="009F1BC9">
        <w:rPr>
          <w:rFonts w:ascii="Times New Roman" w:eastAsia="Calibri" w:hAnsi="Times New Roman" w:cs="Times New Roman"/>
          <w:b/>
          <w:bCs/>
          <w:color w:val="000000" w:themeColor="text1"/>
        </w:rPr>
        <w:t xml:space="preserve">                     </w:t>
      </w:r>
      <w:r w:rsidR="001459EA" w:rsidRPr="009F1BC9">
        <w:rPr>
          <w:rFonts w:ascii="Times New Roman" w:eastAsia="Calibri" w:hAnsi="Times New Roman" w:cs="Times New Roman"/>
          <w:b/>
          <w:bCs/>
          <w:color w:val="000000" w:themeColor="text1"/>
        </w:rPr>
        <w:t>2026-2050</w:t>
      </w:r>
    </w:p>
    <w:p w14:paraId="2ED6152C" w14:textId="785D400B" w:rsidR="009E72B4" w:rsidRPr="009F1BC9" w:rsidRDefault="001459EA" w:rsidP="00133B1D">
      <w:pPr>
        <w:spacing w:before="2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 xml:space="preserve">Strategia Rozwoju Ponadlokalnego Obszaru Funkcjonalnego miasta Wyszkowa ze szczególnym uwzględnieniem mobilności na lata 2026-2050 </w:t>
      </w:r>
      <w:r w:rsidR="005E06A3" w:rsidRPr="009F1BC9">
        <w:rPr>
          <w:rFonts w:ascii="Times New Roman" w:eastAsia="Calibri" w:hAnsi="Times New Roman" w:cs="Times New Roman"/>
          <w:color w:val="000000" w:themeColor="text1"/>
        </w:rPr>
        <w:t xml:space="preserve">określa cele oraz kierunki rozwoju jednostek wchodzących w skład </w:t>
      </w:r>
      <w:r w:rsidR="005B0B8F" w:rsidRPr="009F1BC9">
        <w:rPr>
          <w:rFonts w:ascii="Times New Roman" w:eastAsia="Calibri" w:hAnsi="Times New Roman" w:cs="Times New Roman"/>
          <w:color w:val="000000" w:themeColor="text1"/>
        </w:rPr>
        <w:t>O</w:t>
      </w:r>
      <w:r w:rsidR="005E06A3" w:rsidRPr="009F1BC9">
        <w:rPr>
          <w:rFonts w:ascii="Times New Roman" w:eastAsia="Calibri" w:hAnsi="Times New Roman" w:cs="Times New Roman"/>
          <w:color w:val="000000" w:themeColor="text1"/>
        </w:rPr>
        <w:t xml:space="preserve">bszaru </w:t>
      </w:r>
      <w:r w:rsidR="005B0B8F" w:rsidRPr="009F1BC9">
        <w:rPr>
          <w:rFonts w:ascii="Times New Roman" w:eastAsia="Calibri" w:hAnsi="Times New Roman" w:cs="Times New Roman"/>
          <w:color w:val="000000" w:themeColor="text1"/>
        </w:rPr>
        <w:t>F</w:t>
      </w:r>
      <w:r w:rsidR="005E06A3" w:rsidRPr="009F1BC9">
        <w:rPr>
          <w:rFonts w:ascii="Times New Roman" w:eastAsia="Calibri" w:hAnsi="Times New Roman" w:cs="Times New Roman"/>
          <w:color w:val="000000" w:themeColor="text1"/>
        </w:rPr>
        <w:t>unkcjonalnego miasta Wyszkowa, uwzględniając m.in. mobilność, gospodarkę, środowisko oraz jakość życia mieszkańców. Dokument pełni funkcję narzędzia koordynacji działań tych</w:t>
      </w:r>
      <w:r w:rsidR="00260CC3" w:rsidRPr="009F1BC9">
        <w:rPr>
          <w:rFonts w:ascii="Times New Roman" w:eastAsia="Calibri" w:hAnsi="Times New Roman" w:cs="Times New Roman"/>
          <w:color w:val="000000" w:themeColor="text1"/>
        </w:rPr>
        <w:t>że</w:t>
      </w:r>
      <w:r w:rsidR="005E06A3" w:rsidRPr="009F1BC9">
        <w:rPr>
          <w:rFonts w:ascii="Times New Roman" w:eastAsia="Calibri" w:hAnsi="Times New Roman" w:cs="Times New Roman"/>
          <w:color w:val="000000" w:themeColor="text1"/>
        </w:rPr>
        <w:t xml:space="preserve"> samorządów oraz planowania wspólnych inwestycji w perspektywie długoterminowej.</w:t>
      </w:r>
    </w:p>
    <w:p w14:paraId="16F7D573" w14:textId="4DE11AB2" w:rsidR="3BC311D9" w:rsidRPr="009F1BC9" w:rsidRDefault="58FDB3A8" w:rsidP="00133B1D">
      <w:pPr>
        <w:spacing w:before="24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 xml:space="preserve">W związku z trwającymi pracami nad jej projektem zapraszamy wszystkie zainteresowane osoby i podmioty do udziału w konsultacjach społecznych, które będą prowadzone w terminie </w:t>
      </w:r>
      <w:r w:rsidR="009F1BC9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</w:t>
      </w:r>
      <w:r w:rsidRPr="009F1BC9">
        <w:rPr>
          <w:rFonts w:ascii="Times New Roman" w:hAnsi="Times New Roman" w:cs="Times New Roman"/>
          <w:b/>
          <w:bCs/>
        </w:rPr>
        <w:t>od</w:t>
      </w:r>
      <w:r w:rsidR="2F871B19" w:rsidRPr="009F1BC9">
        <w:rPr>
          <w:rFonts w:ascii="Times New Roman" w:hAnsi="Times New Roman" w:cs="Times New Roman"/>
          <w:b/>
          <w:bCs/>
        </w:rPr>
        <w:t xml:space="preserve"> </w:t>
      </w:r>
      <w:r w:rsidR="00DB23CB" w:rsidRPr="009F1BC9">
        <w:rPr>
          <w:rFonts w:ascii="Times New Roman" w:hAnsi="Times New Roman" w:cs="Times New Roman"/>
          <w:b/>
          <w:bCs/>
        </w:rPr>
        <w:t>15</w:t>
      </w:r>
      <w:r w:rsidR="2F871B19" w:rsidRPr="009F1BC9">
        <w:rPr>
          <w:rFonts w:ascii="Times New Roman" w:hAnsi="Times New Roman" w:cs="Times New Roman"/>
          <w:b/>
          <w:bCs/>
        </w:rPr>
        <w:t>.06.2026 r.</w:t>
      </w:r>
      <w:r w:rsidRPr="009F1BC9">
        <w:rPr>
          <w:rFonts w:ascii="Times New Roman" w:hAnsi="Times New Roman" w:cs="Times New Roman"/>
          <w:b/>
          <w:bCs/>
        </w:rPr>
        <w:t xml:space="preserve"> do</w:t>
      </w:r>
      <w:r w:rsidR="5C82B9FA" w:rsidRPr="009F1BC9">
        <w:rPr>
          <w:rFonts w:ascii="Times New Roman" w:hAnsi="Times New Roman" w:cs="Times New Roman"/>
          <w:b/>
          <w:bCs/>
        </w:rPr>
        <w:t xml:space="preserve"> 1</w:t>
      </w:r>
      <w:r w:rsidR="00DB23CB" w:rsidRPr="009F1BC9">
        <w:rPr>
          <w:rFonts w:ascii="Times New Roman" w:hAnsi="Times New Roman" w:cs="Times New Roman"/>
          <w:b/>
          <w:bCs/>
        </w:rPr>
        <w:t>9</w:t>
      </w:r>
      <w:r w:rsidR="5C82B9FA" w:rsidRPr="009F1BC9">
        <w:rPr>
          <w:rFonts w:ascii="Times New Roman" w:hAnsi="Times New Roman" w:cs="Times New Roman"/>
          <w:b/>
          <w:bCs/>
        </w:rPr>
        <w:t>.07.2026 r.</w:t>
      </w:r>
    </w:p>
    <w:p w14:paraId="5F80DA68" w14:textId="4FA7FE9B" w:rsidR="3BC311D9" w:rsidRPr="009F1BC9" w:rsidRDefault="3BC311D9" w:rsidP="3BC311D9">
      <w:pPr>
        <w:jc w:val="both"/>
        <w:rPr>
          <w:rFonts w:ascii="Times New Roman" w:eastAsia="Calibri" w:hAnsi="Times New Roman" w:cs="Times New Roman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>Uwagi do</w:t>
      </w:r>
      <w:r w:rsidR="00FE0592" w:rsidRPr="009F1BC9">
        <w:rPr>
          <w:rFonts w:ascii="Times New Roman" w:eastAsia="Calibri" w:hAnsi="Times New Roman" w:cs="Times New Roman"/>
          <w:color w:val="000000" w:themeColor="text1"/>
        </w:rPr>
        <w:t xml:space="preserve"> projektu </w:t>
      </w:r>
      <w:r w:rsidR="001459EA" w:rsidRPr="009F1BC9">
        <w:rPr>
          <w:rFonts w:ascii="Times New Roman" w:eastAsia="Calibri" w:hAnsi="Times New Roman" w:cs="Times New Roman"/>
          <w:color w:val="000000" w:themeColor="text1"/>
        </w:rPr>
        <w:t xml:space="preserve">Strategii Rozwoju Ponadlokalnego Obszaru Funkcjonalnego miasta Wyszkowa ze szczególnym </w:t>
      </w:r>
      <w:r w:rsidR="001459EA" w:rsidRPr="009F1BC9">
        <w:rPr>
          <w:rFonts w:ascii="Times New Roman" w:eastAsia="Calibri" w:hAnsi="Times New Roman" w:cs="Times New Roman"/>
        </w:rPr>
        <w:t xml:space="preserve">uwzględnieniem mobilności na lata 2026-2050 </w:t>
      </w:r>
      <w:r w:rsidRPr="009F1BC9">
        <w:rPr>
          <w:rFonts w:ascii="Times New Roman" w:eastAsia="Calibri" w:hAnsi="Times New Roman" w:cs="Times New Roman"/>
        </w:rPr>
        <w:t>można zgłaszać</w:t>
      </w:r>
      <w:r w:rsidR="00F83792" w:rsidRPr="009F1BC9">
        <w:rPr>
          <w:rFonts w:ascii="Times New Roman" w:eastAsia="Calibri" w:hAnsi="Times New Roman" w:cs="Times New Roman"/>
        </w:rPr>
        <w:t xml:space="preserve"> za pomocą</w:t>
      </w:r>
      <w:r w:rsidRPr="009F1BC9">
        <w:rPr>
          <w:rFonts w:ascii="Times New Roman" w:eastAsia="Calibri" w:hAnsi="Times New Roman" w:cs="Times New Roman"/>
        </w:rPr>
        <w:t>: </w:t>
      </w:r>
    </w:p>
    <w:p w14:paraId="54FE4526" w14:textId="6F16753A" w:rsidR="003C7724" w:rsidRPr="009F1BC9" w:rsidRDefault="006B42E8" w:rsidP="00931E6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lang w:val="en-GB"/>
        </w:rPr>
      </w:pPr>
      <w:r w:rsidRPr="009F1BC9">
        <w:rPr>
          <w:rFonts w:ascii="Times New Roman" w:eastAsia="Calibri" w:hAnsi="Times New Roman" w:cs="Times New Roman"/>
          <w:lang w:val="en-US"/>
        </w:rPr>
        <w:t>formula</w:t>
      </w:r>
      <w:r w:rsidR="00D56094" w:rsidRPr="009F1BC9">
        <w:rPr>
          <w:rFonts w:ascii="Times New Roman" w:eastAsia="Calibri" w:hAnsi="Times New Roman" w:cs="Times New Roman"/>
          <w:lang w:val="en-US"/>
        </w:rPr>
        <w:t>r</w:t>
      </w:r>
      <w:r w:rsidR="009F1BC9">
        <w:rPr>
          <w:rFonts w:ascii="Times New Roman" w:eastAsia="Calibri" w:hAnsi="Times New Roman" w:cs="Times New Roman"/>
          <w:lang w:val="en-US"/>
        </w:rPr>
        <w:t>za</w:t>
      </w:r>
      <w:r w:rsidR="00F83792" w:rsidRPr="009F1BC9">
        <w:rPr>
          <w:rFonts w:ascii="Times New Roman" w:eastAsia="Calibri" w:hAnsi="Times New Roman" w:cs="Times New Roman"/>
          <w:lang w:val="en-GB"/>
        </w:rPr>
        <w:t xml:space="preserve"> online:</w:t>
      </w:r>
      <w:r w:rsidR="00A21D15" w:rsidRPr="009F1BC9">
        <w:rPr>
          <w:rFonts w:ascii="Times New Roman" w:eastAsia="Calibri" w:hAnsi="Times New Roman" w:cs="Times New Roman"/>
          <w:lang w:val="en-GB"/>
        </w:rPr>
        <w:t xml:space="preserve"> </w:t>
      </w:r>
      <w:hyperlink r:id="rId8" w:tgtFrame="_blank" w:history="1">
        <w:r w:rsidR="00D56094" w:rsidRPr="009F1BC9">
          <w:rPr>
            <w:rStyle w:val="Hipercze"/>
            <w:rFonts w:ascii="Times New Roman" w:eastAsia="Calibri" w:hAnsi="Times New Roman" w:cs="Times New Roman"/>
            <w:color w:val="auto"/>
            <w:lang w:val="en-US"/>
          </w:rPr>
          <w:t>https://utila.info.pl/1/index.php/295944?lang=pl</w:t>
        </w:r>
      </w:hyperlink>
      <w:r w:rsidR="00D56094" w:rsidRPr="009F1BC9">
        <w:rPr>
          <w:rFonts w:ascii="Times New Roman" w:eastAsia="Calibri" w:hAnsi="Times New Roman" w:cs="Times New Roman"/>
          <w:lang w:val="en-GB"/>
        </w:rPr>
        <w:t xml:space="preserve"> </w:t>
      </w:r>
    </w:p>
    <w:p w14:paraId="1FB709C5" w14:textId="142F9018" w:rsidR="00931E6D" w:rsidRPr="009F1BC9" w:rsidRDefault="3BC311D9" w:rsidP="00931E6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 xml:space="preserve">formularza </w:t>
      </w:r>
      <w:r w:rsidR="00927259">
        <w:rPr>
          <w:rFonts w:ascii="Times New Roman" w:eastAsia="Calibri" w:hAnsi="Times New Roman" w:cs="Times New Roman"/>
          <w:color w:val="000000" w:themeColor="text1"/>
        </w:rPr>
        <w:t>przesyłając go</w:t>
      </w:r>
      <w:r w:rsidR="008B66E2" w:rsidRPr="009F1BC9">
        <w:rPr>
          <w:rFonts w:ascii="Times New Roman" w:eastAsia="Calibri" w:hAnsi="Times New Roman" w:cs="Times New Roman"/>
        </w:rPr>
        <w:t> na adres</w:t>
      </w:r>
      <w:r w:rsidR="00E50378" w:rsidRPr="009F1BC9">
        <w:rPr>
          <w:rFonts w:ascii="Times New Roman" w:eastAsia="Calibri" w:hAnsi="Times New Roman" w:cs="Times New Roman"/>
        </w:rPr>
        <w:t xml:space="preserve">: </w:t>
      </w:r>
      <w:r w:rsidR="000F4CBF" w:rsidRPr="009F1BC9">
        <w:rPr>
          <w:rFonts w:ascii="Times New Roman" w:hAnsi="Times New Roman" w:cs="Times New Roman"/>
        </w:rPr>
        <w:t>gmina@somianka.pl</w:t>
      </w:r>
    </w:p>
    <w:p w14:paraId="3F2794E1" w14:textId="2E5EDFEB" w:rsidR="3BC311D9" w:rsidRPr="009F1BC9" w:rsidRDefault="4BDCFC57" w:rsidP="008B66E2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 xml:space="preserve">formularza </w:t>
      </w:r>
      <w:r w:rsidR="00927259">
        <w:rPr>
          <w:rFonts w:ascii="Times New Roman" w:eastAsia="Calibri" w:hAnsi="Times New Roman" w:cs="Times New Roman"/>
          <w:color w:val="000000" w:themeColor="text1"/>
        </w:rPr>
        <w:t xml:space="preserve">papierowego dostępnego </w:t>
      </w:r>
      <w:r w:rsidRPr="009F1BC9">
        <w:rPr>
          <w:rFonts w:ascii="Times New Roman" w:eastAsia="Calibri" w:hAnsi="Times New Roman" w:cs="Times New Roman"/>
          <w:color w:val="000000" w:themeColor="text1"/>
        </w:rPr>
        <w:t>w</w:t>
      </w:r>
      <w:r w:rsidR="79B5C1F2" w:rsidRPr="009F1BC9">
        <w:rPr>
          <w:rFonts w:ascii="Times New Roman" w:eastAsia="Calibri" w:hAnsi="Times New Roman" w:cs="Times New Roman"/>
          <w:color w:val="000000" w:themeColor="text1"/>
        </w:rPr>
        <w:t xml:space="preserve"> Urzędzie </w:t>
      </w:r>
      <w:r w:rsidR="000F4CBF" w:rsidRPr="009F1BC9">
        <w:rPr>
          <w:rFonts w:ascii="Times New Roman" w:eastAsia="Calibri" w:hAnsi="Times New Roman" w:cs="Times New Roman"/>
          <w:color w:val="000000" w:themeColor="text1"/>
        </w:rPr>
        <w:t>Gminy Somianka</w:t>
      </w:r>
      <w:r w:rsidR="54A3650C" w:rsidRPr="009F1BC9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15AA0FF2" w:rsidRPr="009F1BC9">
        <w:rPr>
          <w:rFonts w:ascii="Times New Roman" w:eastAsia="Calibri" w:hAnsi="Times New Roman" w:cs="Times New Roman"/>
          <w:color w:val="000000" w:themeColor="text1"/>
        </w:rPr>
        <w:t>przesyłając g</w:t>
      </w:r>
      <w:r w:rsidR="03C5F37F" w:rsidRPr="009F1BC9">
        <w:rPr>
          <w:rFonts w:ascii="Times New Roman" w:eastAsia="Calibri" w:hAnsi="Times New Roman" w:cs="Times New Roman"/>
          <w:color w:val="000000" w:themeColor="text1"/>
        </w:rPr>
        <w:t xml:space="preserve">o </w:t>
      </w:r>
      <w:r w:rsidR="15AA0FF2" w:rsidRPr="009F1BC9">
        <w:rPr>
          <w:rFonts w:ascii="Times New Roman" w:eastAsia="Calibri" w:hAnsi="Times New Roman" w:cs="Times New Roman"/>
          <w:color w:val="000000" w:themeColor="text1"/>
        </w:rPr>
        <w:t>pocztą na adres:</w:t>
      </w:r>
      <w:r w:rsidR="252DED6D" w:rsidRPr="009F1BC9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42618B" w:rsidRPr="009F1BC9">
        <w:rPr>
          <w:rFonts w:ascii="Times New Roman" w:eastAsia="Calibri" w:hAnsi="Times New Roman" w:cs="Times New Roman"/>
          <w:color w:val="000000" w:themeColor="text1"/>
        </w:rPr>
        <w:t xml:space="preserve">ul. Armii Krajowej 4, </w:t>
      </w:r>
      <w:r w:rsidR="00927259">
        <w:rPr>
          <w:rFonts w:ascii="Times New Roman" w:eastAsia="Calibri" w:hAnsi="Times New Roman" w:cs="Times New Roman"/>
          <w:color w:val="000000" w:themeColor="text1"/>
        </w:rPr>
        <w:t>0</w:t>
      </w:r>
      <w:r w:rsidR="0042618B" w:rsidRPr="009F1BC9">
        <w:rPr>
          <w:rFonts w:ascii="Times New Roman" w:eastAsia="Calibri" w:hAnsi="Times New Roman" w:cs="Times New Roman"/>
          <w:color w:val="000000" w:themeColor="text1"/>
        </w:rPr>
        <w:t>7-203 Somianka</w:t>
      </w:r>
    </w:p>
    <w:p w14:paraId="537A141B" w14:textId="5E60A1A6" w:rsidR="00182C9D" w:rsidRPr="009F1BC9" w:rsidRDefault="00182C9D" w:rsidP="00182C9D">
      <w:pPr>
        <w:pStyle w:val="Akapitzlist"/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 xml:space="preserve">uczestnictwa w otwartym spotkaniu konsultacyjnym w dniu 02.07.2026 r. o godz. 17:00 w </w:t>
      </w:r>
      <w:r w:rsidR="00927259">
        <w:rPr>
          <w:rFonts w:ascii="Times New Roman" w:eastAsia="Calibri" w:hAnsi="Times New Roman" w:cs="Times New Roman"/>
          <w:color w:val="000000" w:themeColor="text1"/>
        </w:rPr>
        <w:t>Gminnym Ośrodku Kultury w Somiance, ul. Armii Krajowej 2, 07-203 Somianka.</w:t>
      </w:r>
    </w:p>
    <w:p w14:paraId="6645B17D" w14:textId="7F1D34A3" w:rsidR="3BC311D9" w:rsidRPr="009F1BC9" w:rsidRDefault="3BC311D9" w:rsidP="3BC311D9">
      <w:pPr>
        <w:jc w:val="both"/>
        <w:rPr>
          <w:rFonts w:ascii="Times New Roman" w:eastAsia="Calibri" w:hAnsi="Times New Roman" w:cs="Times New Roman"/>
          <w:b/>
          <w:bCs/>
          <w:color w:val="000000" w:themeColor="text1"/>
        </w:rPr>
      </w:pPr>
      <w:r w:rsidRPr="009F1BC9">
        <w:rPr>
          <w:rFonts w:ascii="Times New Roman" w:eastAsia="Calibri" w:hAnsi="Times New Roman" w:cs="Times New Roman"/>
          <w:color w:val="000000" w:themeColor="text1"/>
        </w:rPr>
        <w:t xml:space="preserve">Projekt </w:t>
      </w:r>
      <w:r w:rsidR="001459EA" w:rsidRPr="009F1BC9">
        <w:rPr>
          <w:rFonts w:ascii="Times New Roman" w:eastAsia="Calibri" w:hAnsi="Times New Roman" w:cs="Times New Roman"/>
          <w:color w:val="000000" w:themeColor="text1"/>
        </w:rPr>
        <w:t xml:space="preserve">Strategii Rozwoju Ponadlokalnego Obszaru Funkcjonalnego miasta Wyszkowa ze szczególnym uwzględnieniem mobilności na </w:t>
      </w:r>
      <w:r w:rsidR="001459EA" w:rsidRPr="009F1BC9">
        <w:rPr>
          <w:rFonts w:ascii="Times New Roman" w:eastAsia="Calibri" w:hAnsi="Times New Roman" w:cs="Times New Roman"/>
        </w:rPr>
        <w:t xml:space="preserve">lata 2026-2050 </w:t>
      </w:r>
      <w:r w:rsidRPr="009F1BC9">
        <w:rPr>
          <w:rFonts w:ascii="Times New Roman" w:eastAsia="Calibri" w:hAnsi="Times New Roman" w:cs="Times New Roman"/>
        </w:rPr>
        <w:t>dostępny jest w załączniku do niniejszego ogłoszenia, a</w:t>
      </w:r>
      <w:r w:rsidR="009D6109" w:rsidRPr="009F1BC9">
        <w:rPr>
          <w:rFonts w:ascii="Times New Roman" w:eastAsia="Calibri" w:hAnsi="Times New Roman" w:cs="Times New Roman"/>
        </w:rPr>
        <w:t> </w:t>
      </w:r>
      <w:r w:rsidRPr="009F1BC9">
        <w:rPr>
          <w:rFonts w:ascii="Times New Roman" w:eastAsia="Calibri" w:hAnsi="Times New Roman" w:cs="Times New Roman"/>
        </w:rPr>
        <w:t>także na stronach Biuletynu Informacji Publicznej</w:t>
      </w:r>
      <w:r w:rsidR="008B66E2" w:rsidRPr="009F1BC9">
        <w:rPr>
          <w:rFonts w:ascii="Times New Roman" w:eastAsia="Calibri" w:hAnsi="Times New Roman" w:cs="Times New Roman"/>
        </w:rPr>
        <w:t xml:space="preserve">: </w:t>
      </w:r>
      <w:r w:rsidR="001C6D14" w:rsidRPr="009F1BC9">
        <w:rPr>
          <w:rFonts w:ascii="Times New Roman" w:hAnsi="Times New Roman" w:cs="Times New Roman"/>
        </w:rPr>
        <w:t xml:space="preserve"> </w:t>
      </w:r>
      <w:hyperlink r:id="rId9" w:history="1">
        <w:r w:rsidR="001C6D14" w:rsidRPr="009F1BC9">
          <w:rPr>
            <w:rStyle w:val="Hipercze"/>
            <w:rFonts w:ascii="Times New Roman" w:hAnsi="Times New Roman" w:cs="Times New Roman"/>
            <w:color w:val="auto"/>
            <w:u w:val="none"/>
          </w:rPr>
          <w:t>www.ugsomianka.bip.org.pl</w:t>
        </w:r>
      </w:hyperlink>
      <w:r w:rsidR="00154F53" w:rsidRPr="009F1BC9">
        <w:rPr>
          <w:rFonts w:ascii="Times New Roman" w:hAnsi="Times New Roman" w:cs="Times New Roman"/>
        </w:rPr>
        <w:t>.</w:t>
      </w:r>
      <w:r w:rsidR="0089519F" w:rsidRPr="009F1BC9">
        <w:rPr>
          <w:rFonts w:ascii="Times New Roman" w:hAnsi="Times New Roman" w:cs="Times New Roman"/>
        </w:rPr>
        <w:t xml:space="preserve"> </w:t>
      </w:r>
    </w:p>
    <w:p w14:paraId="297512FC" w14:textId="1C355ADC" w:rsidR="3BC311D9" w:rsidRPr="00A21D15" w:rsidRDefault="3BC311D9" w:rsidP="3BC311D9">
      <w:pPr>
        <w:jc w:val="both"/>
        <w:rPr>
          <w:rFonts w:ascii="Lato" w:eastAsia="Calibri" w:hAnsi="Lato" w:cs="Calibri"/>
          <w:color w:val="000000" w:themeColor="text1"/>
          <w:sz w:val="20"/>
          <w:szCs w:val="20"/>
        </w:rPr>
      </w:pPr>
    </w:p>
    <w:p w14:paraId="425FB456" w14:textId="0893D443" w:rsidR="3BC311D9" w:rsidRPr="00A21D15" w:rsidRDefault="3BC311D9" w:rsidP="3BC311D9">
      <w:pPr>
        <w:rPr>
          <w:rFonts w:ascii="Lato" w:hAnsi="Lato"/>
          <w:sz w:val="20"/>
          <w:szCs w:val="20"/>
        </w:rPr>
      </w:pPr>
      <w:bookmarkStart w:id="0" w:name="_GoBack"/>
      <w:bookmarkEnd w:id="0"/>
    </w:p>
    <w:sectPr w:rsidR="3BC311D9" w:rsidRPr="00A21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ato">
    <w:altName w:val="Microsoft JhengHei Light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823B1"/>
    <w:multiLevelType w:val="hybridMultilevel"/>
    <w:tmpl w:val="2D347C80"/>
    <w:lvl w:ilvl="0" w:tplc="9E3E6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20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7C2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224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6C1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C29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F45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CE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4A9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EA5DEC"/>
    <w:rsid w:val="00013290"/>
    <w:rsid w:val="0002543A"/>
    <w:rsid w:val="00034D3B"/>
    <w:rsid w:val="00042BFD"/>
    <w:rsid w:val="00066EBA"/>
    <w:rsid w:val="000800F5"/>
    <w:rsid w:val="000B1EA4"/>
    <w:rsid w:val="000B3397"/>
    <w:rsid w:val="000E6693"/>
    <w:rsid w:val="000F4CBF"/>
    <w:rsid w:val="00133B1D"/>
    <w:rsid w:val="001459EA"/>
    <w:rsid w:val="00154F53"/>
    <w:rsid w:val="001651AA"/>
    <w:rsid w:val="00182C9D"/>
    <w:rsid w:val="001C493F"/>
    <w:rsid w:val="001C6D14"/>
    <w:rsid w:val="00230462"/>
    <w:rsid w:val="00260CC3"/>
    <w:rsid w:val="00271515"/>
    <w:rsid w:val="00274A71"/>
    <w:rsid w:val="0029546F"/>
    <w:rsid w:val="002B3CEB"/>
    <w:rsid w:val="00352DA4"/>
    <w:rsid w:val="00357FAA"/>
    <w:rsid w:val="00371C30"/>
    <w:rsid w:val="003A1E84"/>
    <w:rsid w:val="003C7724"/>
    <w:rsid w:val="00415232"/>
    <w:rsid w:val="00423FB6"/>
    <w:rsid w:val="0042618B"/>
    <w:rsid w:val="004C14E4"/>
    <w:rsid w:val="004C4D29"/>
    <w:rsid w:val="004E153F"/>
    <w:rsid w:val="0050740E"/>
    <w:rsid w:val="0051728B"/>
    <w:rsid w:val="00517D09"/>
    <w:rsid w:val="0053068B"/>
    <w:rsid w:val="00560F79"/>
    <w:rsid w:val="005A6AA8"/>
    <w:rsid w:val="005B0B8F"/>
    <w:rsid w:val="005E06A3"/>
    <w:rsid w:val="00606B1D"/>
    <w:rsid w:val="006248A0"/>
    <w:rsid w:val="006409DA"/>
    <w:rsid w:val="00657579"/>
    <w:rsid w:val="0067017A"/>
    <w:rsid w:val="006B42E8"/>
    <w:rsid w:val="006F4E29"/>
    <w:rsid w:val="0070164A"/>
    <w:rsid w:val="007722B3"/>
    <w:rsid w:val="00793293"/>
    <w:rsid w:val="0079679D"/>
    <w:rsid w:val="007B73C9"/>
    <w:rsid w:val="007D559F"/>
    <w:rsid w:val="007D6CF2"/>
    <w:rsid w:val="00806D8C"/>
    <w:rsid w:val="00807826"/>
    <w:rsid w:val="00861E56"/>
    <w:rsid w:val="00887905"/>
    <w:rsid w:val="0089519F"/>
    <w:rsid w:val="008B66E2"/>
    <w:rsid w:val="008E7552"/>
    <w:rsid w:val="008F3530"/>
    <w:rsid w:val="009117D1"/>
    <w:rsid w:val="00927259"/>
    <w:rsid w:val="00927661"/>
    <w:rsid w:val="00931E6D"/>
    <w:rsid w:val="0095501C"/>
    <w:rsid w:val="00995B87"/>
    <w:rsid w:val="009D6109"/>
    <w:rsid w:val="009E72B4"/>
    <w:rsid w:val="009F1BC9"/>
    <w:rsid w:val="00A21D15"/>
    <w:rsid w:val="00A263DA"/>
    <w:rsid w:val="00A76998"/>
    <w:rsid w:val="00AD7BF7"/>
    <w:rsid w:val="00AE394A"/>
    <w:rsid w:val="00B14E97"/>
    <w:rsid w:val="00B43650"/>
    <w:rsid w:val="00B43FC6"/>
    <w:rsid w:val="00B84493"/>
    <w:rsid w:val="00B92639"/>
    <w:rsid w:val="00BF0E19"/>
    <w:rsid w:val="00C31D2A"/>
    <w:rsid w:val="00C41C53"/>
    <w:rsid w:val="00C659DC"/>
    <w:rsid w:val="00CD1C6C"/>
    <w:rsid w:val="00D3659F"/>
    <w:rsid w:val="00D56094"/>
    <w:rsid w:val="00D77C9D"/>
    <w:rsid w:val="00D96820"/>
    <w:rsid w:val="00DB23CB"/>
    <w:rsid w:val="00DE78C4"/>
    <w:rsid w:val="00E03BFE"/>
    <w:rsid w:val="00E50378"/>
    <w:rsid w:val="00E81FBA"/>
    <w:rsid w:val="00EF4B48"/>
    <w:rsid w:val="00F06759"/>
    <w:rsid w:val="00F10F9D"/>
    <w:rsid w:val="00F80CC2"/>
    <w:rsid w:val="00F832C2"/>
    <w:rsid w:val="00F83792"/>
    <w:rsid w:val="00FE02F6"/>
    <w:rsid w:val="00FE0592"/>
    <w:rsid w:val="03C5F37F"/>
    <w:rsid w:val="09E018A3"/>
    <w:rsid w:val="11B60CCE"/>
    <w:rsid w:val="153CD4AD"/>
    <w:rsid w:val="15AA0FF2"/>
    <w:rsid w:val="1E6647A2"/>
    <w:rsid w:val="252DED6D"/>
    <w:rsid w:val="2F871B19"/>
    <w:rsid w:val="3BC311D9"/>
    <w:rsid w:val="3E85AD35"/>
    <w:rsid w:val="4BDCFC57"/>
    <w:rsid w:val="54A3650C"/>
    <w:rsid w:val="564689BA"/>
    <w:rsid w:val="5883A41B"/>
    <w:rsid w:val="58FDB3A8"/>
    <w:rsid w:val="5C82B9FA"/>
    <w:rsid w:val="5DEA5DEC"/>
    <w:rsid w:val="65C79F34"/>
    <w:rsid w:val="745027E0"/>
    <w:rsid w:val="78503E0C"/>
    <w:rsid w:val="79B5C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5DEC"/>
  <w15:chartTrackingRefBased/>
  <w15:docId w15:val="{EE3261BA-924B-4EB0-AB15-A2AA2C64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415232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E0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ila.info.pl/1/index.php/295944?lang=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ugsomianka.bip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268EE09F3D2E458A450ADBCC631B73" ma:contentTypeVersion="13" ma:contentTypeDescription="Utwórz nowy dokument." ma:contentTypeScope="" ma:versionID="53b0af2561ed513ec041b3f15e44ccfe">
  <xsd:schema xmlns:xsd="http://www.w3.org/2001/XMLSchema" xmlns:xs="http://www.w3.org/2001/XMLSchema" xmlns:p="http://schemas.microsoft.com/office/2006/metadata/properties" xmlns:ns2="1f3faab5-e27c-469e-81f3-15e9c275ac80" xmlns:ns3="f87ce535-dec4-4bd3-8836-56d38a715633" targetNamespace="http://schemas.microsoft.com/office/2006/metadata/properties" ma:root="true" ma:fieldsID="a6f40ed83062e4add52ec32d2df83b2c" ns2:_="" ns3:_="">
    <xsd:import namespace="1f3faab5-e27c-469e-81f3-15e9c275ac80"/>
    <xsd:import namespace="f87ce535-dec4-4bd3-8836-56d38a715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faab5-e27c-469e-81f3-15e9c275a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0e75bdef-0391-41b9-8463-ba05fec1e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e535-dec4-4bd3-8836-56d38a7156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2b710-a048-4773-8cdb-6c9ccfc2c6e7}" ma:internalName="TaxCatchAll" ma:showField="CatchAllData" ma:web="f87ce535-dec4-4bd3-8836-56d38a715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7ce535-dec4-4bd3-8836-56d38a715633" xsi:nil="true"/>
    <lcf76f155ced4ddcb4097134ff3c332f xmlns="1f3faab5-e27c-469e-81f3-15e9c275ac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55E2B-EAD4-4EFB-ADE0-F5861FBD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091C8-C212-45DF-A131-E3EE6768B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faab5-e27c-469e-81f3-15e9c275ac80"/>
    <ds:schemaRef ds:uri="f87ce535-dec4-4bd3-8836-56d38a715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E3A27-DB32-478E-A6D1-6B741B837A28}">
  <ds:schemaRefs>
    <ds:schemaRef ds:uri="http://schemas.microsoft.com/office/2006/metadata/properties"/>
    <ds:schemaRef ds:uri="http://schemas.microsoft.com/office/infopath/2007/PartnerControls"/>
    <ds:schemaRef ds:uri="f87ce535-dec4-4bd3-8836-56d38a715633"/>
    <ds:schemaRef ds:uri="1f3faab5-e27c-469e-81f3-15e9c275ac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1687</Characters>
  <Application>Microsoft Office Word</Application>
  <DocSecurity>0</DocSecurity>
  <Lines>22</Lines>
  <Paragraphs>1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Patyńska</dc:creator>
  <cp:keywords/>
  <dc:description/>
  <cp:lastModifiedBy>S. Mosakowska</cp:lastModifiedBy>
  <cp:revision>50</cp:revision>
  <dcterms:created xsi:type="dcterms:W3CDTF">2025-04-11T07:51:00Z</dcterms:created>
  <dcterms:modified xsi:type="dcterms:W3CDTF">2026-06-15T13:44:00Z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0x01010058268EE09F3D2E458A450ADBCC631B73</vt:lpwstr>
  </property>
  <property fmtid="{D5CDD505-2E9C-101B-9397-08002B2CF9AE}" pid="3" name="Order">
    <vt:r8>1016800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