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Uchwała Nr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0F27B5">
        <w:rPr>
          <w:rFonts w:ascii="Arial" w:hAnsi="Arial" w:cs="Arial"/>
          <w:b/>
          <w:sz w:val="26"/>
          <w:szCs w:val="26"/>
        </w:rPr>
        <w:t>XXVIII</w:t>
      </w:r>
      <w:r w:rsidR="005F2D8A">
        <w:rPr>
          <w:rFonts w:ascii="Arial" w:hAnsi="Arial" w:cs="Arial"/>
          <w:b/>
          <w:sz w:val="26"/>
          <w:szCs w:val="26"/>
        </w:rPr>
        <w:t>/</w:t>
      </w:r>
      <w:r w:rsidR="000F27B5">
        <w:rPr>
          <w:rFonts w:ascii="Arial" w:hAnsi="Arial" w:cs="Arial"/>
          <w:b/>
          <w:sz w:val="26"/>
          <w:szCs w:val="26"/>
        </w:rPr>
        <w:t>168</w:t>
      </w:r>
      <w:r w:rsidR="005F2D8A">
        <w:rPr>
          <w:rFonts w:ascii="Arial" w:hAnsi="Arial" w:cs="Arial"/>
          <w:b/>
          <w:sz w:val="26"/>
          <w:szCs w:val="26"/>
        </w:rPr>
        <w:t>/16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Rada Gminy Somianka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z dnia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0F27B5">
        <w:rPr>
          <w:rFonts w:ascii="Arial" w:hAnsi="Arial" w:cs="Arial"/>
          <w:b/>
          <w:sz w:val="26"/>
          <w:szCs w:val="26"/>
        </w:rPr>
        <w:t>23</w:t>
      </w:r>
      <w:r w:rsidR="005F2D8A">
        <w:rPr>
          <w:rFonts w:ascii="Arial" w:hAnsi="Arial" w:cs="Arial"/>
          <w:b/>
          <w:sz w:val="26"/>
          <w:szCs w:val="26"/>
        </w:rPr>
        <w:t xml:space="preserve"> listopada 2016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w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jako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podstawa obliczenia podatku rolnego</w:t>
      </w:r>
    </w:p>
    <w:p w:rsidR="008C3681" w:rsidRPr="00647485" w:rsidRDefault="008C3681" w:rsidP="008C36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5312" w:rsidRPr="00647485" w:rsidRDefault="00D15312" w:rsidP="008C36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C3681" w:rsidRPr="000F5EAD" w:rsidRDefault="008C3681" w:rsidP="00F137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o samorządzie gminnym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A83E4F" w:rsidRPr="000F5EAD">
        <w:rPr>
          <w:rFonts w:ascii="Arial" w:hAnsi="Arial" w:cs="Arial"/>
          <w:sz w:val="26"/>
          <w:szCs w:val="26"/>
        </w:rPr>
        <w:t>6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A83E4F" w:rsidRPr="000F5EAD">
        <w:rPr>
          <w:rFonts w:ascii="Arial" w:hAnsi="Arial" w:cs="Arial"/>
          <w:sz w:val="26"/>
          <w:szCs w:val="26"/>
        </w:rPr>
        <w:t>446</w:t>
      </w:r>
      <w:r w:rsidR="005F2D8A">
        <w:rPr>
          <w:rFonts w:ascii="Arial" w:hAnsi="Arial" w:cs="Arial"/>
          <w:sz w:val="26"/>
          <w:szCs w:val="26"/>
        </w:rPr>
        <w:t>,</w:t>
      </w:r>
      <w:r w:rsidR="00A83E4F" w:rsidRPr="000F5EAD">
        <w:rPr>
          <w:rFonts w:ascii="Arial" w:hAnsi="Arial" w:cs="Arial"/>
          <w:sz w:val="26"/>
          <w:szCs w:val="26"/>
        </w:rPr>
        <w:t xml:space="preserve"> z późn. </w:t>
      </w:r>
      <w:proofErr w:type="gramStart"/>
      <w:r w:rsidR="00A83E4F" w:rsidRPr="000F5EAD">
        <w:rPr>
          <w:rFonts w:ascii="Arial" w:hAnsi="Arial" w:cs="Arial"/>
          <w:sz w:val="26"/>
          <w:szCs w:val="26"/>
        </w:rPr>
        <w:t>zm</w:t>
      </w:r>
      <w:proofErr w:type="gramEnd"/>
      <w:r w:rsidR="00A83E4F" w:rsidRPr="000F5EAD">
        <w:rPr>
          <w:rFonts w:ascii="Arial" w:hAnsi="Arial" w:cs="Arial"/>
          <w:sz w:val="26"/>
          <w:szCs w:val="26"/>
        </w:rPr>
        <w:t>.</w:t>
      </w:r>
      <w:r w:rsidRPr="000F5EAD">
        <w:rPr>
          <w:rFonts w:ascii="Arial" w:hAnsi="Arial" w:cs="Arial"/>
          <w:sz w:val="26"/>
          <w:szCs w:val="26"/>
        </w:rPr>
        <w:t xml:space="preserve">) oraz art. 6 ust. 3 ustawy z dnia </w:t>
      </w:r>
      <w:r w:rsidR="00647485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 xml:space="preserve">15 listopada 1984 r. o podatku rolnym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A83E4F" w:rsidRPr="000F5EAD">
        <w:rPr>
          <w:rFonts w:ascii="Arial" w:hAnsi="Arial" w:cs="Arial"/>
          <w:sz w:val="26"/>
          <w:szCs w:val="26"/>
        </w:rPr>
        <w:t>6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A83E4F" w:rsidRPr="000F5EAD">
        <w:rPr>
          <w:rFonts w:ascii="Arial" w:hAnsi="Arial" w:cs="Arial"/>
          <w:sz w:val="26"/>
          <w:szCs w:val="26"/>
        </w:rPr>
        <w:t>617</w:t>
      </w:r>
      <w:r w:rsidRPr="000F5EAD">
        <w:rPr>
          <w:rFonts w:ascii="Arial" w:hAnsi="Arial" w:cs="Arial"/>
          <w:sz w:val="26"/>
          <w:szCs w:val="26"/>
        </w:rPr>
        <w:t xml:space="preserve">, z późn. </w:t>
      </w:r>
      <w:proofErr w:type="gramStart"/>
      <w:r w:rsidRPr="000F5EAD">
        <w:rPr>
          <w:rFonts w:ascii="Arial" w:hAnsi="Arial" w:cs="Arial"/>
          <w:sz w:val="26"/>
          <w:szCs w:val="26"/>
        </w:rPr>
        <w:t>zm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.), </w:t>
      </w:r>
      <w:r w:rsidR="00647485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 xml:space="preserve">w związku z komunikatem Prezesa Głównego Urzędu Statystycznego z dnia </w:t>
      </w:r>
      <w:r w:rsidR="00647485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>18 października 2016 r. w sprawie średniej ceny skupu żyta za okres 11 kwartałów będącej podstawą do ustalenia podatku rolnego na rok podatkowy 2017 (</w:t>
      </w:r>
      <w:r w:rsidR="00D15312" w:rsidRPr="000F5EAD">
        <w:rPr>
          <w:rFonts w:ascii="Arial" w:hAnsi="Arial" w:cs="Arial"/>
          <w:sz w:val="26"/>
          <w:szCs w:val="26"/>
        </w:rPr>
        <w:t>M. P. poz. 993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 następuje:</w:t>
      </w:r>
    </w:p>
    <w:p w:rsidR="008C3681" w:rsidRPr="000F5EAD" w:rsidRDefault="00A83E4F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 xml:space="preserve">Obniża się cenę skupu żyta </w:t>
      </w:r>
      <w:proofErr w:type="gramStart"/>
      <w:r w:rsidR="008C3681" w:rsidRPr="000F5EAD">
        <w:rPr>
          <w:rFonts w:ascii="Arial" w:hAnsi="Arial" w:cs="Arial"/>
          <w:sz w:val="26"/>
          <w:szCs w:val="26"/>
        </w:rPr>
        <w:t>przyjmowaną jako</w:t>
      </w:r>
      <w:proofErr w:type="gramEnd"/>
      <w:r w:rsidR="008C3681" w:rsidRPr="000F5EAD">
        <w:rPr>
          <w:rFonts w:ascii="Arial" w:hAnsi="Arial" w:cs="Arial"/>
          <w:sz w:val="26"/>
          <w:szCs w:val="26"/>
        </w:rPr>
        <w:t xml:space="preserve">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2016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podatku rolnego na rok podatkowy 2017 (</w:t>
      </w:r>
      <w:r w:rsidR="00D15312" w:rsidRPr="000F5EAD">
        <w:rPr>
          <w:rFonts w:ascii="Arial" w:hAnsi="Arial" w:cs="Arial"/>
          <w:sz w:val="26"/>
          <w:szCs w:val="26"/>
        </w:rPr>
        <w:t>M. P. poz. 993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2C4444" w:rsidRPr="000F5EAD">
        <w:rPr>
          <w:rFonts w:ascii="Arial" w:hAnsi="Arial" w:cs="Arial"/>
          <w:b/>
          <w:sz w:val="26"/>
          <w:szCs w:val="26"/>
        </w:rPr>
        <w:t>52,44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D15312" w:rsidRPr="000F5EAD">
        <w:rPr>
          <w:rFonts w:ascii="Arial" w:hAnsi="Arial" w:cs="Arial"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52,00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2C4444" w:rsidRPr="000F5EAD" w:rsidRDefault="00A83E4F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wchodzi w życie z dniem 1 stycznia 2017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8C3681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EE41CC">
        <w:rPr>
          <w:rFonts w:ascii="Arial" w:hAnsi="Arial" w:cs="Arial"/>
          <w:sz w:val="26"/>
          <w:szCs w:val="26"/>
        </w:rPr>
        <w:t xml:space="preserve"> </w:t>
      </w:r>
      <w:r w:rsidR="00A653B7">
        <w:rPr>
          <w:rFonts w:ascii="Arial" w:hAnsi="Arial" w:cs="Arial"/>
          <w:sz w:val="26"/>
          <w:szCs w:val="26"/>
        </w:rPr>
        <w:t>/-/</w:t>
      </w:r>
      <w:r w:rsidR="00EE41CC">
        <w:rPr>
          <w:rFonts w:ascii="Arial" w:hAnsi="Arial" w:cs="Arial"/>
          <w:sz w:val="26"/>
          <w:szCs w:val="26"/>
        </w:rPr>
        <w:t xml:space="preserve">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  <w:r w:rsidR="008C3681" w:rsidRPr="000F5EAD">
        <w:rPr>
          <w:rFonts w:ascii="Arial" w:hAnsi="Arial" w:cs="Arial"/>
          <w:sz w:val="26"/>
          <w:szCs w:val="26"/>
        </w:rPr>
        <w:br/>
      </w:r>
    </w:p>
    <w:p w:rsidR="00647485" w:rsidRDefault="00647485" w:rsidP="00647485">
      <w:pPr>
        <w:pStyle w:val="Tytu"/>
        <w:rPr>
          <w:rFonts w:ascii="Arial" w:hAnsi="Arial" w:cs="Arial"/>
          <w:szCs w:val="24"/>
        </w:rPr>
      </w:pPr>
    </w:p>
    <w:p w:rsidR="00647485" w:rsidRPr="00647485" w:rsidRDefault="00647485" w:rsidP="00647485">
      <w:pPr>
        <w:pStyle w:val="Tytu"/>
        <w:rPr>
          <w:rFonts w:ascii="Arial" w:hAnsi="Arial" w:cs="Arial"/>
          <w:szCs w:val="24"/>
        </w:rPr>
      </w:pPr>
      <w:r w:rsidRPr="00647485">
        <w:rPr>
          <w:rFonts w:ascii="Arial" w:hAnsi="Arial" w:cs="Arial"/>
          <w:szCs w:val="24"/>
        </w:rPr>
        <w:t>INFORMACJA</w:t>
      </w:r>
    </w:p>
    <w:p w:rsidR="00647485" w:rsidRPr="00647485" w:rsidRDefault="00647485" w:rsidP="0064748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47485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647485">
        <w:rPr>
          <w:rFonts w:ascii="Arial" w:hAnsi="Arial" w:cs="Arial"/>
          <w:b/>
          <w:bCs/>
          <w:sz w:val="24"/>
          <w:szCs w:val="24"/>
        </w:rPr>
        <w:t xml:space="preserve"> uchwały w sprawie przyjęcia ceny skupu żyta stanowiącej podstawę do obliczania podatku rolnego na 201</w:t>
      </w:r>
      <w:r w:rsidR="00F13701">
        <w:rPr>
          <w:rFonts w:ascii="Arial" w:hAnsi="Arial" w:cs="Arial"/>
          <w:b/>
          <w:bCs/>
          <w:sz w:val="24"/>
          <w:szCs w:val="24"/>
        </w:rPr>
        <w:t>7</w:t>
      </w:r>
      <w:r w:rsidRPr="00647485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647485" w:rsidRPr="00B019D2" w:rsidRDefault="00647485" w:rsidP="0064748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7485" w:rsidRPr="00647485" w:rsidRDefault="00647485" w:rsidP="006474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>Rada Gminy Somianka obniżyła cenę żyta stanowiącej podstawę obliczenia podatku rolnego (ogłoszoną w komunikacie Prezesa Głównego Urzędu Statystycznego z dnia 1</w:t>
      </w:r>
      <w:r w:rsidR="00F13701">
        <w:rPr>
          <w:rFonts w:ascii="Arial" w:hAnsi="Arial" w:cs="Arial"/>
          <w:sz w:val="24"/>
          <w:szCs w:val="24"/>
        </w:rPr>
        <w:t xml:space="preserve">8 </w:t>
      </w:r>
      <w:r w:rsidRPr="00647485">
        <w:rPr>
          <w:rFonts w:ascii="Arial" w:hAnsi="Arial" w:cs="Arial"/>
          <w:sz w:val="24"/>
          <w:szCs w:val="24"/>
        </w:rPr>
        <w:t>października 201</w:t>
      </w:r>
      <w:r w:rsidR="00F13701">
        <w:rPr>
          <w:rFonts w:ascii="Arial" w:hAnsi="Arial" w:cs="Arial"/>
          <w:sz w:val="24"/>
          <w:szCs w:val="24"/>
        </w:rPr>
        <w:t>6</w:t>
      </w:r>
      <w:r w:rsidRPr="00647485"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podatku rolnego na rok podatkowy 201</w:t>
      </w:r>
      <w:r w:rsidR="00F13701">
        <w:rPr>
          <w:rFonts w:ascii="Arial" w:hAnsi="Arial" w:cs="Arial"/>
          <w:sz w:val="24"/>
          <w:szCs w:val="24"/>
        </w:rPr>
        <w:t>7</w:t>
      </w:r>
      <w:r w:rsidRPr="00647485">
        <w:rPr>
          <w:rFonts w:ascii="Arial" w:hAnsi="Arial" w:cs="Arial"/>
          <w:sz w:val="24"/>
          <w:szCs w:val="24"/>
        </w:rPr>
        <w:t xml:space="preserve">) </w:t>
      </w:r>
    </w:p>
    <w:p w:rsidR="00647485" w:rsidRPr="00B019D2" w:rsidRDefault="00647485" w:rsidP="0064748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7485" w:rsidRPr="00647485" w:rsidRDefault="00647485" w:rsidP="0064748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47485">
        <w:rPr>
          <w:rFonts w:ascii="Arial" w:hAnsi="Arial" w:cs="Arial"/>
          <w:sz w:val="24"/>
          <w:szCs w:val="24"/>
        </w:rPr>
        <w:t>z</w:t>
      </w:r>
      <w:proofErr w:type="gramEnd"/>
      <w:r w:rsidRPr="00647485">
        <w:rPr>
          <w:rFonts w:ascii="Arial" w:hAnsi="Arial" w:cs="Arial"/>
          <w:sz w:val="24"/>
          <w:szCs w:val="24"/>
        </w:rPr>
        <w:t xml:space="preserve"> kwoty </w:t>
      </w:r>
      <w:r w:rsidRPr="00647485">
        <w:rPr>
          <w:rFonts w:ascii="Arial" w:hAnsi="Arial" w:cs="Arial"/>
          <w:b/>
          <w:sz w:val="24"/>
          <w:szCs w:val="24"/>
        </w:rPr>
        <w:t>5</w:t>
      </w:r>
      <w:r w:rsidR="00F13701">
        <w:rPr>
          <w:rFonts w:ascii="Arial" w:hAnsi="Arial" w:cs="Arial"/>
          <w:b/>
          <w:sz w:val="24"/>
          <w:szCs w:val="24"/>
        </w:rPr>
        <w:t>2</w:t>
      </w:r>
      <w:r w:rsidRPr="00647485">
        <w:rPr>
          <w:rFonts w:ascii="Arial" w:hAnsi="Arial" w:cs="Arial"/>
          <w:b/>
          <w:sz w:val="24"/>
          <w:szCs w:val="24"/>
        </w:rPr>
        <w:t>,</w:t>
      </w:r>
      <w:r w:rsidR="00F13701">
        <w:rPr>
          <w:rFonts w:ascii="Arial" w:hAnsi="Arial" w:cs="Arial"/>
          <w:b/>
          <w:sz w:val="24"/>
          <w:szCs w:val="24"/>
        </w:rPr>
        <w:t>44</w:t>
      </w:r>
      <w:r w:rsidRPr="00647485">
        <w:rPr>
          <w:rFonts w:ascii="Arial" w:hAnsi="Arial" w:cs="Arial"/>
          <w:b/>
          <w:sz w:val="24"/>
          <w:szCs w:val="24"/>
        </w:rPr>
        <w:t xml:space="preserve">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 do kwoty </w:t>
      </w:r>
      <w:r w:rsidRPr="00647485">
        <w:rPr>
          <w:rFonts w:ascii="Arial" w:hAnsi="Arial" w:cs="Arial"/>
          <w:b/>
          <w:sz w:val="24"/>
          <w:szCs w:val="24"/>
        </w:rPr>
        <w:t>52,00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.  </w:t>
      </w:r>
    </w:p>
    <w:p w:rsidR="00647485" w:rsidRPr="00B019D2" w:rsidRDefault="00647485" w:rsidP="00647485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647485" w:rsidRPr="00647485" w:rsidRDefault="00647485" w:rsidP="006474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>W związku z powyższym stawki podatku rolnego na 2016 r. wynoszą:</w:t>
      </w:r>
    </w:p>
    <w:p w:rsidR="00647485" w:rsidRPr="00B019D2" w:rsidRDefault="00647485" w:rsidP="00F1370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0"/>
        <w:gridCol w:w="2621"/>
      </w:tblGrid>
      <w:tr w:rsidR="00647485" w:rsidRPr="009C1005" w:rsidTr="00861DFC">
        <w:tc>
          <w:tcPr>
            <w:tcW w:w="7050" w:type="dxa"/>
            <w:vAlign w:val="center"/>
          </w:tcPr>
          <w:p w:rsidR="00647485" w:rsidRPr="00861DFC" w:rsidRDefault="00647485" w:rsidP="00861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FC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621" w:type="dxa"/>
            <w:vAlign w:val="center"/>
          </w:tcPr>
          <w:p w:rsidR="00647485" w:rsidRPr="00861DFC" w:rsidRDefault="00647485" w:rsidP="00B019D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DFC">
              <w:rPr>
                <w:rFonts w:ascii="Arial" w:hAnsi="Arial" w:cs="Arial"/>
                <w:b/>
                <w:bCs/>
                <w:sz w:val="24"/>
                <w:szCs w:val="24"/>
              </w:rPr>
              <w:t>Wysokość podatku rolnego z 1 ha w 201</w:t>
            </w:r>
            <w:r w:rsidR="00B019D2" w:rsidRPr="00861DF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47485" w:rsidRPr="009C1005" w:rsidTr="00182259">
        <w:tc>
          <w:tcPr>
            <w:tcW w:w="7050" w:type="dxa"/>
          </w:tcPr>
          <w:p w:rsidR="00647485" w:rsidRPr="009C1005" w:rsidRDefault="00647485" w:rsidP="00F137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47485" w:rsidRPr="009C1005" w:rsidRDefault="00647485" w:rsidP="00182259">
            <w:pPr>
              <w:rPr>
                <w:rFonts w:ascii="Arial" w:hAnsi="Arial" w:cs="Arial"/>
                <w:sz w:val="16"/>
                <w:szCs w:val="16"/>
              </w:rPr>
            </w:pPr>
            <w:r w:rsidRPr="007F1AB2">
              <w:rPr>
                <w:rFonts w:ascii="Arial" w:hAnsi="Arial" w:cs="Arial"/>
              </w:rPr>
              <w:t>Grunty gospodarstw rolnych</w:t>
            </w:r>
            <w:r>
              <w:rPr>
                <w:rFonts w:ascii="Arial" w:hAnsi="Arial" w:cs="Arial"/>
              </w:rPr>
              <w:t xml:space="preserve"> -</w:t>
            </w:r>
            <w:r w:rsidRPr="007F1AB2">
              <w:rPr>
                <w:rFonts w:ascii="Arial" w:hAnsi="Arial" w:cs="Arial"/>
              </w:rPr>
              <w:t xml:space="preserve"> </w:t>
            </w:r>
            <w:r w:rsidRPr="007F1AB2">
              <w:rPr>
                <w:rFonts w:ascii="Arial" w:hAnsi="Arial" w:cs="Arial"/>
                <w:i/>
              </w:rPr>
              <w:t>równoważnik 2,5 q żyta</w:t>
            </w:r>
            <w:r w:rsidRPr="009C1005">
              <w:rPr>
                <w:rFonts w:ascii="Arial" w:hAnsi="Arial" w:cs="Arial"/>
                <w:i/>
              </w:rPr>
              <w:t xml:space="preserve">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C1005">
                <w:rPr>
                  <w:rFonts w:ascii="Arial" w:hAnsi="Arial" w:cs="Arial"/>
                  <w:i/>
                </w:rPr>
                <w:t>1 ha</w:t>
              </w:r>
            </w:smartTag>
            <w:r w:rsidRPr="009C1005">
              <w:rPr>
                <w:rFonts w:ascii="Arial" w:hAnsi="Arial" w:cs="Arial"/>
                <w:i/>
              </w:rPr>
              <w:t xml:space="preserve"> przeliczeniowego </w:t>
            </w:r>
            <w:r>
              <w:rPr>
                <w:rFonts w:ascii="Arial" w:hAnsi="Arial" w:cs="Arial"/>
                <w:i/>
              </w:rPr>
              <w:t xml:space="preserve">gruntów </w:t>
            </w:r>
            <w:r w:rsidRPr="009C1005">
              <w:rPr>
                <w:rFonts w:ascii="Arial" w:hAnsi="Arial" w:cs="Arial"/>
                <w:i/>
              </w:rPr>
              <w:t>(2,5 q x 52,00 zł/q)</w:t>
            </w:r>
          </w:p>
        </w:tc>
        <w:tc>
          <w:tcPr>
            <w:tcW w:w="2621" w:type="dxa"/>
          </w:tcPr>
          <w:p w:rsidR="00647485" w:rsidRPr="009C1005" w:rsidRDefault="00647485" w:rsidP="001822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485" w:rsidRPr="009C1005" w:rsidRDefault="00647485" w:rsidP="00182259">
            <w:pPr>
              <w:jc w:val="center"/>
              <w:rPr>
                <w:rFonts w:ascii="Arial" w:hAnsi="Arial" w:cs="Arial"/>
              </w:rPr>
            </w:pPr>
            <w:r w:rsidRPr="009C100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</w:t>
            </w:r>
            <w:r w:rsidRPr="009C10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zł</w:t>
            </w:r>
          </w:p>
        </w:tc>
      </w:tr>
      <w:tr w:rsidR="00647485" w:rsidRPr="009C1005" w:rsidTr="00182259">
        <w:tc>
          <w:tcPr>
            <w:tcW w:w="7050" w:type="dxa"/>
          </w:tcPr>
          <w:p w:rsidR="00647485" w:rsidRPr="009A7A1B" w:rsidRDefault="00647485" w:rsidP="00F1370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47485" w:rsidRPr="009A7A1B" w:rsidRDefault="00647485" w:rsidP="00182259">
            <w:pPr>
              <w:pStyle w:val="Tekstpodstawowywcity"/>
              <w:tabs>
                <w:tab w:val="clear" w:pos="540"/>
              </w:tabs>
              <w:ind w:left="0"/>
              <w:jc w:val="left"/>
              <w:rPr>
                <w:i/>
                <w:sz w:val="16"/>
                <w:szCs w:val="16"/>
              </w:rPr>
            </w:pPr>
            <w:r w:rsidRPr="007F1AB2">
              <w:t>Pozostałe grunty rolne tj. grunt</w:t>
            </w:r>
            <w:r>
              <w:t>y</w:t>
            </w:r>
            <w:r w:rsidRPr="007F1AB2">
              <w:t xml:space="preserve"> </w:t>
            </w:r>
            <w:r>
              <w:t>poniżej</w:t>
            </w:r>
            <w:r w:rsidRPr="007F1AB2">
              <w:t xml:space="preserve">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1AB2">
                <w:t>1 ha</w:t>
              </w:r>
            </w:smartTag>
            <w:r w:rsidRPr="007F1AB2">
              <w:t xml:space="preserve"> przeliczeniowego stanowiące użytki rolne</w:t>
            </w:r>
            <w:r w:rsidRPr="007F1AB2">
              <w:rPr>
                <w:i/>
              </w:rPr>
              <w:t xml:space="preserve"> </w:t>
            </w:r>
            <w:r w:rsidRPr="009C1005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7F1AB2">
              <w:rPr>
                <w:i/>
              </w:rPr>
              <w:t xml:space="preserve">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1AB2">
                <w:rPr>
                  <w:i/>
                </w:rPr>
                <w:t>1 ha</w:t>
              </w:r>
            </w:smartTag>
            <w:r w:rsidRPr="009C1005">
              <w:rPr>
                <w:i/>
              </w:rPr>
              <w:t xml:space="preserve"> </w:t>
            </w:r>
            <w:r>
              <w:rPr>
                <w:i/>
              </w:rPr>
              <w:t>fizycznego gruntów (5 q x 52,00 zł/q)</w:t>
            </w:r>
          </w:p>
        </w:tc>
        <w:tc>
          <w:tcPr>
            <w:tcW w:w="2621" w:type="dxa"/>
          </w:tcPr>
          <w:p w:rsidR="00647485" w:rsidRPr="009C1005" w:rsidRDefault="00647485" w:rsidP="001822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85" w:rsidRPr="009A7A1B" w:rsidRDefault="00647485" w:rsidP="00182259">
            <w:pPr>
              <w:jc w:val="center"/>
              <w:rPr>
                <w:rFonts w:ascii="Arial" w:hAnsi="Arial" w:cs="Arial"/>
              </w:rPr>
            </w:pPr>
            <w:r w:rsidRPr="009A7A1B">
              <w:rPr>
                <w:rFonts w:ascii="Arial" w:hAnsi="Arial" w:cs="Arial"/>
              </w:rPr>
              <w:t>260,00 zł</w:t>
            </w:r>
          </w:p>
        </w:tc>
      </w:tr>
    </w:tbl>
    <w:p w:rsidR="00647485" w:rsidRPr="009C1005" w:rsidRDefault="00647485" w:rsidP="00B019D2">
      <w:pPr>
        <w:spacing w:after="0"/>
        <w:jc w:val="both"/>
        <w:rPr>
          <w:rFonts w:ascii="Arial" w:hAnsi="Arial" w:cs="Arial"/>
        </w:rPr>
      </w:pPr>
    </w:p>
    <w:p w:rsidR="00647485" w:rsidRPr="00991051" w:rsidRDefault="00647485" w:rsidP="006474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lastRenderedPageBreak/>
        <w:t>Dla Gminy Somianka ustalone są następujące przeliczniki powierzchni użytków rolnych:</w:t>
      </w:r>
    </w:p>
    <w:p w:rsidR="00647485" w:rsidRPr="00861DFC" w:rsidRDefault="00647485" w:rsidP="00F1370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984"/>
        <w:gridCol w:w="2127"/>
        <w:gridCol w:w="2409"/>
      </w:tblGrid>
      <w:tr w:rsidR="00AC7BF2" w:rsidRPr="00016E79" w:rsidTr="00777BF7">
        <w:trPr>
          <w:trHeight w:val="717"/>
        </w:trPr>
        <w:tc>
          <w:tcPr>
            <w:tcW w:w="2297" w:type="dxa"/>
          </w:tcPr>
          <w:p w:rsidR="00AC7BF2" w:rsidRPr="00991051" w:rsidRDefault="00AC7BF2" w:rsidP="00F1370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C7BF2" w:rsidRPr="00991051" w:rsidRDefault="00AC7BF2" w:rsidP="00F137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</w:tcPr>
          <w:p w:rsidR="00AC7BF2" w:rsidRPr="00991051" w:rsidRDefault="00AC7BF2" w:rsidP="00F13701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BF2" w:rsidRPr="00991051" w:rsidRDefault="00AC7BF2" w:rsidP="00F1370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</w:tcPr>
          <w:p w:rsidR="00AC7BF2" w:rsidRPr="00991051" w:rsidRDefault="00AC7BF2" w:rsidP="00F13701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BF2" w:rsidRPr="00991051" w:rsidRDefault="00AC7BF2" w:rsidP="00F137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</w:tcPr>
          <w:p w:rsidR="00AC7BF2" w:rsidRPr="00991051" w:rsidRDefault="00AC7BF2" w:rsidP="00F137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7BF2" w:rsidRPr="00991051" w:rsidRDefault="00AC7BF2" w:rsidP="00F13701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AC7BF2" w:rsidRPr="00016E79" w:rsidTr="00777BF7">
        <w:trPr>
          <w:trHeight w:val="1474"/>
        </w:trPr>
        <w:tc>
          <w:tcPr>
            <w:tcW w:w="2297" w:type="dxa"/>
          </w:tcPr>
          <w:p w:rsidR="00AC7BF2" w:rsidRPr="00321D60" w:rsidRDefault="00AC7BF2" w:rsidP="00AC7BF2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a</w:t>
            </w: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b</w:t>
            </w: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>IV a</w:t>
            </w:r>
          </w:p>
          <w:p w:rsidR="00AC7BF2" w:rsidRPr="00321D60" w:rsidRDefault="00AC7BF2" w:rsidP="00AC7BF2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</w:tcPr>
          <w:p w:rsidR="00AC7BF2" w:rsidRPr="00016E79" w:rsidRDefault="00AC7BF2" w:rsidP="00AC7BF2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AC7BF2" w:rsidRPr="00016E79" w:rsidRDefault="00AC7BF2" w:rsidP="004202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1,50</w:t>
            </w:r>
          </w:p>
          <w:p w:rsidR="00AC7BF2" w:rsidRPr="00016E79" w:rsidRDefault="00AC7BF2" w:rsidP="004202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1,25</w:t>
            </w:r>
          </w:p>
          <w:p w:rsidR="00AC7BF2" w:rsidRPr="00016E79" w:rsidRDefault="00AC7BF2" w:rsidP="004202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1,00</w:t>
            </w:r>
          </w:p>
          <w:p w:rsidR="00AC7BF2" w:rsidRPr="00016E79" w:rsidRDefault="00AC7BF2" w:rsidP="00AC7BF2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</w:tcPr>
          <w:p w:rsidR="00AC7BF2" w:rsidRPr="00321D60" w:rsidRDefault="00AC7BF2" w:rsidP="00AC7BF2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 xml:space="preserve">III </w:t>
            </w: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C7BF2" w:rsidRPr="00321D60" w:rsidRDefault="00AC7BF2" w:rsidP="004202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AC7BF2" w:rsidRPr="00321D60" w:rsidRDefault="00AC7BF2" w:rsidP="00182259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AC7BF2" w:rsidRPr="00016E79" w:rsidRDefault="00AC7BF2" w:rsidP="00AC7BF2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AC7BF2" w:rsidRPr="00016E79" w:rsidRDefault="00AC7BF2" w:rsidP="004202A3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1,15</w:t>
            </w:r>
          </w:p>
          <w:p w:rsidR="00AC7BF2" w:rsidRPr="00016E79" w:rsidRDefault="00AC7BF2" w:rsidP="004202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AC7BF2" w:rsidRPr="00016E79" w:rsidRDefault="00AC7BF2" w:rsidP="004202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0,70</w:t>
            </w:r>
          </w:p>
          <w:p w:rsidR="00AC7BF2" w:rsidRPr="00016E79" w:rsidRDefault="00AC7BF2" w:rsidP="00182259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AC7BF2" w:rsidRPr="00016E79" w:rsidTr="00777BF7">
        <w:trPr>
          <w:trHeight w:val="1212"/>
        </w:trPr>
        <w:tc>
          <w:tcPr>
            <w:tcW w:w="2297" w:type="dxa"/>
          </w:tcPr>
          <w:p w:rsidR="00AC7BF2" w:rsidRPr="00321D60" w:rsidRDefault="00AC7BF2" w:rsidP="00B019D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C7BF2" w:rsidRPr="00321D60" w:rsidRDefault="00AC7BF2" w:rsidP="004202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</w:t>
            </w:r>
          </w:p>
          <w:p w:rsidR="00AC7BF2" w:rsidRPr="00321D60" w:rsidRDefault="00AC7BF2" w:rsidP="004202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</w:t>
            </w:r>
          </w:p>
          <w:p w:rsidR="00AC7BF2" w:rsidRPr="00321D60" w:rsidRDefault="00AC7BF2" w:rsidP="00B019D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vAlign w:val="center"/>
          </w:tcPr>
          <w:p w:rsidR="00AC7BF2" w:rsidRPr="00016E79" w:rsidRDefault="00AC7BF2" w:rsidP="004202A3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 w:rsidRPr="00EB54C3"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EE41CC" w:rsidRPr="003A23FC" w:rsidRDefault="00EE41CC" w:rsidP="00A56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1051" w:rsidRPr="003A23FC" w:rsidRDefault="00991051" w:rsidP="00A56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1051" w:rsidRPr="00991051" w:rsidRDefault="00991051" w:rsidP="009910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>Ponadto:</w:t>
      </w:r>
    </w:p>
    <w:p w:rsidR="00991051" w:rsidRPr="00991051" w:rsidRDefault="00991051" w:rsidP="0043713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91051">
        <w:rPr>
          <w:rFonts w:ascii="Arial" w:hAnsi="Arial" w:cs="Arial"/>
          <w:sz w:val="24"/>
          <w:szCs w:val="24"/>
        </w:rPr>
        <w:t>przelicznik</w:t>
      </w:r>
      <w:proofErr w:type="gramEnd"/>
      <w:r w:rsidRPr="00991051">
        <w:rPr>
          <w:rFonts w:ascii="Arial" w:hAnsi="Arial" w:cs="Arial"/>
          <w:sz w:val="24"/>
          <w:szCs w:val="24"/>
        </w:rPr>
        <w:t xml:space="preserve"> dla gruntów rolnych zabudowanych </w:t>
      </w:r>
      <w:r w:rsidRPr="00991051">
        <w:rPr>
          <w:rFonts w:ascii="Arial" w:hAnsi="Arial" w:cs="Arial"/>
          <w:b/>
          <w:sz w:val="24"/>
          <w:szCs w:val="24"/>
        </w:rPr>
        <w:t xml:space="preserve">(oznaczonych w ewidencji gruntów </w:t>
      </w:r>
      <w:r w:rsidRPr="00991051">
        <w:rPr>
          <w:rFonts w:ascii="Arial" w:hAnsi="Arial" w:cs="Arial"/>
          <w:b/>
          <w:sz w:val="24"/>
          <w:szCs w:val="24"/>
        </w:rPr>
        <w:br/>
        <w:t>„Br-R”, „Br-Ł” lub „Br-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” </w:t>
      </w:r>
      <w:r w:rsidRPr="00991051">
        <w:rPr>
          <w:rFonts w:ascii="Arial" w:hAnsi="Arial" w:cs="Arial"/>
          <w:sz w:val="24"/>
          <w:szCs w:val="24"/>
        </w:rPr>
        <w:t>- z klasą gruntów) – wynosi 1 ha przeliczeniowy;</w:t>
      </w:r>
    </w:p>
    <w:p w:rsidR="00991051" w:rsidRPr="00991051" w:rsidRDefault="00991051" w:rsidP="0043713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91051">
        <w:rPr>
          <w:rFonts w:ascii="Arial" w:hAnsi="Arial" w:cs="Arial"/>
          <w:sz w:val="24"/>
          <w:szCs w:val="24"/>
        </w:rPr>
        <w:t>przelicznik</w:t>
      </w:r>
      <w:proofErr w:type="gramEnd"/>
      <w:r w:rsidRPr="0099105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91051">
        <w:rPr>
          <w:rFonts w:ascii="Arial" w:hAnsi="Arial" w:cs="Arial"/>
          <w:sz w:val="24"/>
          <w:szCs w:val="24"/>
        </w:rPr>
        <w:t xml:space="preserve">dla gruntów zadrzewionych i zakrzewionych na użytkach rolnych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-Ł lub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Lz-Ps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oraz gruntów pod rowami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„rowy W”</w:t>
      </w:r>
      <w:r w:rsidRPr="00991051">
        <w:rPr>
          <w:rFonts w:ascii="Arial" w:hAnsi="Arial" w:cs="Arial"/>
          <w:sz w:val="24"/>
          <w:szCs w:val="24"/>
        </w:rPr>
        <w:t>) – wynosi 0,20 ha przeliczeniowego;</w:t>
      </w:r>
    </w:p>
    <w:p w:rsidR="00991051" w:rsidRPr="00991051" w:rsidRDefault="00991051" w:rsidP="0043713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sady </w:t>
      </w:r>
      <w:r w:rsidRPr="00991051"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przelicza się na ha przeliczeniowe wg przeliczników określonych w w/w tabeli, z </w:t>
      </w:r>
      <w:proofErr w:type="gramStart"/>
      <w:r w:rsidRPr="00991051">
        <w:rPr>
          <w:rFonts w:ascii="Arial" w:hAnsi="Arial" w:cs="Arial"/>
          <w:sz w:val="24"/>
          <w:szCs w:val="24"/>
        </w:rPr>
        <w:t>tym że</w:t>
      </w:r>
      <w:proofErr w:type="gramEnd"/>
      <w:r w:rsidRPr="00991051">
        <w:rPr>
          <w:rFonts w:ascii="Arial" w:hAnsi="Arial" w:cs="Arial"/>
          <w:sz w:val="24"/>
          <w:szCs w:val="24"/>
        </w:rPr>
        <w:t xml:space="preserve"> dla sadów klasy III </w:t>
      </w:r>
      <w:r w:rsidR="00437136">
        <w:rPr>
          <w:rFonts w:ascii="Arial" w:hAnsi="Arial" w:cs="Arial"/>
          <w:sz w:val="24"/>
          <w:szCs w:val="24"/>
        </w:rPr>
        <w:br/>
      </w:r>
      <w:r w:rsidRPr="00991051"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 w:rsidRPr="00991051">
        <w:rPr>
          <w:rFonts w:ascii="Arial" w:hAnsi="Arial" w:cs="Arial"/>
          <w:sz w:val="24"/>
          <w:szCs w:val="24"/>
        </w:rPr>
        <w:t>IIIa</w:t>
      </w:r>
      <w:proofErr w:type="spellEnd"/>
      <w:r w:rsidRPr="0099105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1051">
        <w:rPr>
          <w:rFonts w:ascii="Arial" w:hAnsi="Arial" w:cs="Arial"/>
          <w:sz w:val="24"/>
          <w:szCs w:val="24"/>
        </w:rPr>
        <w:t>IVa</w:t>
      </w:r>
      <w:proofErr w:type="spellEnd"/>
      <w:r w:rsidRPr="00991051">
        <w:rPr>
          <w:rFonts w:ascii="Arial" w:hAnsi="Arial" w:cs="Arial"/>
          <w:sz w:val="24"/>
          <w:szCs w:val="24"/>
        </w:rPr>
        <w:t>;</w:t>
      </w:r>
    </w:p>
    <w:p w:rsidR="00991051" w:rsidRPr="00991051" w:rsidRDefault="00991051" w:rsidP="004371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1051">
        <w:rPr>
          <w:rFonts w:ascii="Arial" w:hAnsi="Arial" w:cs="Arial"/>
          <w:sz w:val="24"/>
          <w:szCs w:val="24"/>
        </w:rPr>
        <w:t>przelicznik</w:t>
      </w:r>
      <w:proofErr w:type="gramEnd"/>
      <w:r w:rsidRPr="00991051">
        <w:rPr>
          <w:rFonts w:ascii="Arial" w:hAnsi="Arial" w:cs="Arial"/>
          <w:sz w:val="24"/>
          <w:szCs w:val="24"/>
        </w:rPr>
        <w:t xml:space="preserve"> gruntów, dla których nie można ustalić przelicznika wg zasad określonych </w:t>
      </w:r>
      <w:r w:rsidRPr="00991051">
        <w:rPr>
          <w:rFonts w:ascii="Arial" w:hAnsi="Arial" w:cs="Arial"/>
          <w:sz w:val="24"/>
          <w:szCs w:val="24"/>
        </w:rPr>
        <w:br/>
        <w:t>w ustawie o podatku rolnym – wynosi 1 ha przeliczeniowy.</w:t>
      </w:r>
    </w:p>
    <w:p w:rsidR="00991051" w:rsidRDefault="00991051" w:rsidP="0099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51" w:rsidRPr="00991051" w:rsidRDefault="00991051" w:rsidP="0099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51" w:rsidRPr="00991051" w:rsidRDefault="00991051" w:rsidP="00991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 xml:space="preserve">  Sporządziła: </w:t>
      </w:r>
      <w:r w:rsidRPr="00991051">
        <w:rPr>
          <w:rFonts w:ascii="Arial" w:hAnsi="Arial" w:cs="Arial"/>
          <w:sz w:val="24"/>
          <w:szCs w:val="24"/>
        </w:rPr>
        <w:t xml:space="preserve">Lipska Teresa Sekretarz Gminy </w:t>
      </w:r>
    </w:p>
    <w:p w:rsidR="00991051" w:rsidRPr="00991051" w:rsidRDefault="00991051" w:rsidP="00A56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51" w:rsidRPr="00991051" w:rsidRDefault="009910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1051" w:rsidRPr="00991051" w:rsidSect="00861DFC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F27B5"/>
    <w:rsid w:val="000F5EAD"/>
    <w:rsid w:val="002C4444"/>
    <w:rsid w:val="003A23FC"/>
    <w:rsid w:val="004202A3"/>
    <w:rsid w:val="00437136"/>
    <w:rsid w:val="005F2D8A"/>
    <w:rsid w:val="00647485"/>
    <w:rsid w:val="00777BF7"/>
    <w:rsid w:val="00861DFC"/>
    <w:rsid w:val="008C3681"/>
    <w:rsid w:val="00991051"/>
    <w:rsid w:val="00A5674B"/>
    <w:rsid w:val="00A653B7"/>
    <w:rsid w:val="00A83E4F"/>
    <w:rsid w:val="00A872DA"/>
    <w:rsid w:val="00AC7BF2"/>
    <w:rsid w:val="00B019D2"/>
    <w:rsid w:val="00D15312"/>
    <w:rsid w:val="00EB54C3"/>
    <w:rsid w:val="00EE41CC"/>
    <w:rsid w:val="00F13701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474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74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7485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48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Sekretarz Teresa Lipska</cp:lastModifiedBy>
  <cp:revision>18</cp:revision>
  <cp:lastPrinted>2016-10-28T13:13:00Z</cp:lastPrinted>
  <dcterms:created xsi:type="dcterms:W3CDTF">2016-10-28T13:36:00Z</dcterms:created>
  <dcterms:modified xsi:type="dcterms:W3CDTF">2016-12-09T08:52:00Z</dcterms:modified>
</cp:coreProperties>
</file>