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78017A">
        <w:t>Ostrołęce II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78017A" w:rsidP="00ED3CA4">
      <w:pPr>
        <w:spacing w:before="120"/>
        <w:ind w:left="4253"/>
      </w:pPr>
      <w:r>
        <w:t>Urzędu Gminy Somianka</w:t>
      </w:r>
    </w:p>
    <w:p w:rsidR="00ED3CA4" w:rsidRPr="003A6466" w:rsidRDefault="0078017A" w:rsidP="0078017A">
      <w:pPr>
        <w:ind w:left="4253"/>
      </w:pPr>
      <w:r>
        <w:t>Somianka-Parcele 16B; 07-203 Somianka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bookmarkEnd w:id="0"/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78017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78017A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F7F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Lipska</cp:lastModifiedBy>
  <cp:revision>2</cp:revision>
  <dcterms:created xsi:type="dcterms:W3CDTF">2020-06-05T06:33:00Z</dcterms:created>
  <dcterms:modified xsi:type="dcterms:W3CDTF">2020-06-05T06:33:00Z</dcterms:modified>
</cp:coreProperties>
</file>