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69" w:rsidRDefault="00701869" w:rsidP="00701869"/>
    <w:p w:rsidR="00701869" w:rsidRDefault="00701869" w:rsidP="00701869">
      <w:pPr>
        <w:jc w:val="right"/>
      </w:pPr>
      <w:r>
        <w:t>Somianka, dnia 2015.12.18</w:t>
      </w:r>
    </w:p>
    <w:p w:rsidR="00701869" w:rsidRDefault="00701869" w:rsidP="00701869">
      <w:r>
        <w:t>RADA GMINY SOMIANKA</w:t>
      </w:r>
    </w:p>
    <w:p w:rsidR="00701869" w:rsidRDefault="00701869" w:rsidP="00701869">
      <w:r>
        <w:t>RG.0002.13.2015</w:t>
      </w:r>
    </w:p>
    <w:p w:rsidR="00701869" w:rsidRPr="00701869" w:rsidRDefault="00701869" w:rsidP="00701869">
      <w:pPr>
        <w:ind w:left="5664"/>
        <w:rPr>
          <w:b/>
        </w:rPr>
      </w:pPr>
      <w:r w:rsidRPr="00701869">
        <w:rPr>
          <w:b/>
        </w:rPr>
        <w:t>Pan /i/</w:t>
      </w:r>
      <w:bookmarkStart w:id="0" w:name="_GoBack"/>
      <w:bookmarkEnd w:id="0"/>
    </w:p>
    <w:p w:rsidR="00701869" w:rsidRPr="00701869" w:rsidRDefault="00701869" w:rsidP="00701869">
      <w:pPr>
        <w:ind w:left="5664"/>
        <w:rPr>
          <w:b/>
        </w:rPr>
      </w:pPr>
      <w:r w:rsidRPr="00701869">
        <w:rPr>
          <w:b/>
        </w:rPr>
        <w:t xml:space="preserve"> Mieszkańcy Gminy Somianka</w:t>
      </w:r>
    </w:p>
    <w:p w:rsidR="00701869" w:rsidRDefault="00701869" w:rsidP="00701869"/>
    <w:p w:rsidR="00701869" w:rsidRDefault="00701869" w:rsidP="00701869">
      <w:r>
        <w:t xml:space="preserve">          </w:t>
      </w:r>
      <w:r>
        <w:t>Zawiadamiam, że w dniu 18 grudnia 2015 r. (c</w:t>
      </w:r>
      <w:r>
        <w:t xml:space="preserve">zwartek) ok. godz. 15.00 w Sali </w:t>
      </w:r>
      <w:r>
        <w:t>Gminnego Ośrodka Kultury w Somiance odbędzie się XV</w:t>
      </w:r>
      <w:r>
        <w:t xml:space="preserve">I nadzwyczajna sesja Rady Gminy </w:t>
      </w:r>
      <w:r>
        <w:t>Somianka (zwołana na wniosek Wójta Gminy) z następującym porządkiem obrad:</w:t>
      </w:r>
    </w:p>
    <w:p w:rsidR="00701869" w:rsidRDefault="00701869" w:rsidP="00701869">
      <w:r>
        <w:t>1. Otwarcie sesji i stwierdzenie quorum.</w:t>
      </w:r>
    </w:p>
    <w:p w:rsidR="00701869" w:rsidRDefault="00701869" w:rsidP="00701869">
      <w:r>
        <w:t>2. Odczytanie wniosku o zwołanie sesji i przedstawienie porządku obrad.</w:t>
      </w:r>
    </w:p>
    <w:p w:rsidR="00701869" w:rsidRDefault="00701869" w:rsidP="00701869">
      <w:r>
        <w:t>3. Podjęcie uchwały w sprawie zmian w uchwale Nr III/</w:t>
      </w:r>
      <w:r>
        <w:t xml:space="preserve">9/14 Rady Gminy Somianka z dnia </w:t>
      </w:r>
      <w:r>
        <w:t>30 grudnia 2014 r. w sprawie Wieloletniej Prognozy Fi</w:t>
      </w:r>
      <w:r>
        <w:t xml:space="preserve">nansowej Gminy Somianka na lata </w:t>
      </w:r>
      <w:r>
        <w:t>2015 – 2023.</w:t>
      </w:r>
    </w:p>
    <w:p w:rsidR="00701869" w:rsidRDefault="00701869" w:rsidP="00701869">
      <w:r>
        <w:t xml:space="preserve">4. Podjęcie uchwały w sprawie zmian do Uchwały budżetowej </w:t>
      </w:r>
      <w:r>
        <w:t xml:space="preserve">Nr III/10/14 Rady Gminy </w:t>
      </w:r>
      <w:r>
        <w:t>Somianka</w:t>
      </w:r>
      <w:r>
        <w:t xml:space="preserve">             </w:t>
      </w:r>
      <w:r>
        <w:t xml:space="preserve"> z dnia 30 grudnia 2014 r.</w:t>
      </w:r>
    </w:p>
    <w:p w:rsidR="00701869" w:rsidRDefault="00701869" w:rsidP="00701869">
      <w:r>
        <w:t>5. Podjęcie uchwały w sprawie określenia wzorów for</w:t>
      </w:r>
      <w:r>
        <w:t xml:space="preserve">mularzy informacji i deklaracji </w:t>
      </w:r>
      <w:r>
        <w:t>podatkowych.</w:t>
      </w:r>
    </w:p>
    <w:p w:rsidR="00701869" w:rsidRDefault="00701869" w:rsidP="00701869">
      <w:r>
        <w:t>6. Podjęcie uchwały w sprawie opłaty targowej oraz poboru opłaty targowej w drodze inkasa.</w:t>
      </w:r>
    </w:p>
    <w:p w:rsidR="00701869" w:rsidRDefault="00701869" w:rsidP="00701869">
      <w:r>
        <w:t>7. Zamknięcie obrad.</w:t>
      </w:r>
    </w:p>
    <w:p w:rsidR="00701869" w:rsidRDefault="00701869" w:rsidP="00701869">
      <w:pPr>
        <w:ind w:left="6372"/>
      </w:pPr>
    </w:p>
    <w:p w:rsidR="00701869" w:rsidRDefault="00701869" w:rsidP="00701869">
      <w:pPr>
        <w:ind w:left="6372"/>
      </w:pPr>
      <w:r>
        <w:t xml:space="preserve">        </w:t>
      </w:r>
      <w:r>
        <w:t xml:space="preserve"> Z poważaniem</w:t>
      </w:r>
    </w:p>
    <w:p w:rsidR="00701869" w:rsidRDefault="00701869" w:rsidP="00701869">
      <w:pPr>
        <w:ind w:left="6372"/>
      </w:pPr>
      <w:r>
        <w:t xml:space="preserve"> Przewodniczący </w:t>
      </w:r>
      <w:r>
        <w:t>Rady Gminy</w:t>
      </w:r>
    </w:p>
    <w:p w:rsidR="00B31B72" w:rsidRDefault="00701869" w:rsidP="00701869">
      <w:pPr>
        <w:ind w:left="6372"/>
      </w:pPr>
      <w:r>
        <w:t xml:space="preserve"> </w:t>
      </w:r>
      <w:r>
        <w:t xml:space="preserve"> /-/ Krzysztof Jan Rakowski</w:t>
      </w:r>
    </w:p>
    <w:sectPr w:rsidR="00B31B72" w:rsidSect="00701869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1"/>
    <w:rsid w:val="00701869"/>
    <w:rsid w:val="00B31B72"/>
    <w:rsid w:val="00B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2015-12-18T16:39:00Z</dcterms:created>
  <dcterms:modified xsi:type="dcterms:W3CDTF">2015-12-18T16:47:00Z</dcterms:modified>
</cp:coreProperties>
</file>