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48" w:rsidRDefault="00822A48" w:rsidP="00822A48">
      <w:pPr>
        <w:jc w:val="both"/>
      </w:pPr>
    </w:p>
    <w:p w:rsidR="00822A48" w:rsidRDefault="00822A48" w:rsidP="00822A48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</w:t>
      </w:r>
      <w:r>
        <w:t>Somianka, dnia 4 maja 2016r.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2A48" w:rsidRPr="00822A48" w:rsidRDefault="00822A48" w:rsidP="00822A48">
      <w:pPr>
        <w:ind w:left="720"/>
        <w:jc w:val="both"/>
        <w:rPr>
          <w:sz w:val="28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sz w:val="28"/>
        </w:rPr>
        <w:t xml:space="preserve">W y k a z    n i e </w:t>
      </w:r>
      <w:proofErr w:type="spellStart"/>
      <w:r>
        <w:rPr>
          <w:b/>
          <w:bCs/>
          <w:sz w:val="28"/>
        </w:rPr>
        <w:t>r</w:t>
      </w:r>
      <w:proofErr w:type="spellEnd"/>
      <w:r>
        <w:rPr>
          <w:b/>
          <w:bCs/>
          <w:sz w:val="28"/>
        </w:rPr>
        <w:t xml:space="preserve"> u c h o m o ś c i</w:t>
      </w:r>
    </w:p>
    <w:p w:rsidR="00822A48" w:rsidRDefault="00822A48" w:rsidP="00822A48">
      <w:pPr>
        <w:jc w:val="both"/>
      </w:pPr>
      <w:r>
        <w:t xml:space="preserve">Zgodnie z art. 35 ust.1 ustawy z dnia 21 sierpnia 1997r. o gospodarce nieruchomościami </w:t>
      </w:r>
    </w:p>
    <w:p w:rsidR="00822A48" w:rsidRDefault="00822A48" w:rsidP="00822A48">
      <w:pPr>
        <w:jc w:val="both"/>
      </w:pPr>
      <w:r>
        <w:t>(Dz. U. z 2015r.,poz.1774 i 1777) -</w:t>
      </w:r>
    </w:p>
    <w:p w:rsidR="00822A48" w:rsidRDefault="00822A48" w:rsidP="00822A48">
      <w:pPr>
        <w:pStyle w:val="Tekstpodstawowywcity"/>
        <w:ind w:left="0"/>
      </w:pPr>
      <w:r>
        <w:t xml:space="preserve">Wójt Gminy Somianka przedstawia wykaz nieruchomości przeznaczonych  do sprzedaży, który obejmuje niezabudowaną  nieruchomość położoną w miejscowości Wola Mystkowska oznaczoną numerem  geodezyjnym :  </w:t>
      </w:r>
      <w:r>
        <w:tab/>
      </w:r>
    </w:p>
    <w:p w:rsidR="00822A48" w:rsidRDefault="00822A48" w:rsidP="00822A48">
      <w:pPr>
        <w:pStyle w:val="Tekstpodstawowywcity"/>
        <w:ind w:left="0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/>
      </w:tblPr>
      <w:tblGrid>
        <w:gridCol w:w="534"/>
        <w:gridCol w:w="992"/>
        <w:gridCol w:w="1134"/>
        <w:gridCol w:w="1984"/>
        <w:gridCol w:w="1843"/>
        <w:gridCol w:w="1701"/>
      </w:tblGrid>
      <w:tr w:rsidR="00822A48" w:rsidTr="00822A48">
        <w:trPr>
          <w:trHeight w:val="1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A48" w:rsidRDefault="0082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A48" w:rsidRDefault="0082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A48" w:rsidRDefault="0082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:rsidR="00822A48" w:rsidRDefault="0082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ha)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A48" w:rsidRDefault="0082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:rsidR="00822A48" w:rsidRDefault="00822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A48" w:rsidRDefault="00822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:rsidR="00822A48" w:rsidRDefault="00822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A48" w:rsidRDefault="00822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 wywoławcza brutto ( zł)</w:t>
            </w:r>
          </w:p>
          <w:p w:rsidR="00822A48" w:rsidRDefault="00822A48">
            <w:pPr>
              <w:jc w:val="center"/>
              <w:rPr>
                <w:sz w:val="18"/>
                <w:szCs w:val="18"/>
              </w:rPr>
            </w:pPr>
          </w:p>
        </w:tc>
      </w:tr>
      <w:tr w:rsidR="00822A48" w:rsidTr="00822A48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22A48" w:rsidTr="00822A4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sz w:val="24"/>
                <w:szCs w:val="24"/>
              </w:rPr>
            </w:pPr>
            <w:r>
              <w:t>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8" w:rsidRDefault="00822A48">
            <w:pPr>
              <w:jc w:val="center"/>
            </w:pPr>
            <w:r>
              <w:t>RIVa-0,26ha</w:t>
            </w:r>
          </w:p>
          <w:p w:rsidR="00822A48" w:rsidRDefault="00822A48">
            <w:pPr>
              <w:jc w:val="center"/>
            </w:pPr>
            <w:r>
              <w:t>RIVb-0,88ha</w:t>
            </w:r>
          </w:p>
          <w:p w:rsidR="00822A48" w:rsidRDefault="00822A48">
            <w:pPr>
              <w:jc w:val="center"/>
            </w:pPr>
            <w:r>
              <w:t>RV  - 0,46ha</w:t>
            </w:r>
          </w:p>
          <w:p w:rsidR="00822A48" w:rsidRDefault="00822A48">
            <w:pPr>
              <w:jc w:val="center"/>
            </w:pPr>
            <w:r>
              <w:t>RVIz-0,19ha</w:t>
            </w:r>
          </w:p>
          <w:p w:rsidR="00822A48" w:rsidRDefault="00822A48">
            <w:pPr>
              <w:jc w:val="center"/>
            </w:pPr>
            <w:proofErr w:type="spellStart"/>
            <w:r>
              <w:t>PsV</w:t>
            </w:r>
            <w:proofErr w:type="spellEnd"/>
            <w:r>
              <w:t xml:space="preserve">  -0,12ha</w:t>
            </w:r>
          </w:p>
          <w:p w:rsidR="00822A48" w:rsidRDefault="00822A48">
            <w:pPr>
              <w:jc w:val="center"/>
            </w:pPr>
            <w:r>
              <w:t xml:space="preserve">W    </w:t>
            </w:r>
            <w:smartTag w:uri="urn:schemas-microsoft-com:office:smarttags" w:element="metricconverter">
              <w:smartTagPr>
                <w:attr w:name="ProductID" w:val="-0,03 ha"/>
              </w:smartTagPr>
              <w:r>
                <w:t>-0,03 ha</w:t>
              </w:r>
            </w:smartTag>
          </w:p>
          <w:p w:rsidR="00822A48" w:rsidRDefault="00822A4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rPr>
                <w:sz w:val="24"/>
                <w:szCs w:val="24"/>
              </w:rPr>
            </w:pPr>
            <w:r>
              <w:t>OS1W/00028741/5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8" w:rsidRDefault="00822A48">
            <w:pPr>
              <w:jc w:val="center"/>
              <w:rPr>
                <w:b/>
              </w:rPr>
            </w:pPr>
            <w:r>
              <w:rPr>
                <w:b/>
              </w:rPr>
              <w:t>120 220,30</w:t>
            </w:r>
          </w:p>
          <w:p w:rsidR="00822A48" w:rsidRDefault="00822A48">
            <w:pPr>
              <w:jc w:val="center"/>
            </w:pPr>
            <w:r>
              <w:t>w tym:</w:t>
            </w:r>
          </w:p>
          <w:p w:rsidR="00822A48" w:rsidRDefault="00822A48">
            <w:pPr>
              <w:jc w:val="center"/>
            </w:pPr>
            <w:r>
              <w:t>część pod zabudowę</w:t>
            </w:r>
          </w:p>
          <w:p w:rsidR="00822A48" w:rsidRDefault="00822A48">
            <w:pPr>
              <w:jc w:val="center"/>
              <w:rPr>
                <w:b/>
              </w:rPr>
            </w:pPr>
            <w:r>
              <w:rPr>
                <w:b/>
              </w:rPr>
              <w:t>57 084,30</w:t>
            </w:r>
          </w:p>
          <w:p w:rsidR="00822A48" w:rsidRDefault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zawiera 23%vat</w:t>
            </w:r>
          </w:p>
          <w:p w:rsidR="00822A48" w:rsidRDefault="00822A48">
            <w:pPr>
              <w:jc w:val="center"/>
            </w:pPr>
            <w:r>
              <w:t>część rolna</w:t>
            </w:r>
          </w:p>
          <w:p w:rsidR="00822A48" w:rsidRDefault="00822A48">
            <w:pPr>
              <w:rPr>
                <w:b/>
              </w:rPr>
            </w:pPr>
            <w:r>
              <w:rPr>
                <w:b/>
              </w:rPr>
              <w:t xml:space="preserve">   63.136,00zł </w:t>
            </w:r>
          </w:p>
        </w:tc>
      </w:tr>
    </w:tbl>
    <w:p w:rsidR="00822A48" w:rsidRDefault="00822A48" w:rsidP="00822A48">
      <w:pPr>
        <w:pStyle w:val="Tekstpodstawowywcity"/>
        <w:ind w:left="0"/>
        <w:rPr>
          <w:sz w:val="22"/>
          <w:szCs w:val="22"/>
        </w:rPr>
      </w:pPr>
    </w:p>
    <w:p w:rsidR="00822A48" w:rsidRDefault="00822A48" w:rsidP="00822A48">
      <w:pPr>
        <w:pStyle w:val="Tekstpodstawowywcity"/>
        <w:ind w:left="0"/>
      </w:pPr>
      <w:r>
        <w:t xml:space="preserve">                                   </w:t>
      </w: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</w:p>
    <w:p w:rsidR="00822A48" w:rsidRDefault="00822A48" w:rsidP="00822A48">
      <w:pPr>
        <w:pStyle w:val="Tekstpodstawowywcity"/>
        <w:ind w:left="0"/>
      </w:pPr>
      <w:r>
        <w:t>Działka nie jest ogrodzona.</w:t>
      </w:r>
    </w:p>
    <w:p w:rsidR="00822A48" w:rsidRDefault="00822A48" w:rsidP="00822A48">
      <w:pPr>
        <w:jc w:val="both"/>
      </w:pPr>
      <w:r>
        <w:t>Działka na 60m od drogi gminnej znajduje się na terenie z podstawowym przeznaczeniem gruntów  pod zabudowę  mieszkaniową i usługi (oznaczonym w planie symbolem M/U4). Pozostała część działki  znajduje się na terenie nie objętym planem zagospodarowania przestrzennego dotychczasowe przeznaczenie pod uprawy rolne.</w:t>
      </w:r>
    </w:p>
    <w:p w:rsidR="00822A48" w:rsidRDefault="00822A48" w:rsidP="00822A48">
      <w:pPr>
        <w:jc w:val="both"/>
      </w:pPr>
      <w:r>
        <w:t xml:space="preserve">Termin do złożenia wniosku przez osoby, którym przysługuje pierwszeństwo w nabyciu nieruchomości na podstawie  art. 34 ust.1 </w:t>
      </w:r>
      <w:proofErr w:type="spellStart"/>
      <w:r>
        <w:t>pkt</w:t>
      </w:r>
      <w:proofErr w:type="spellEnd"/>
      <w:r>
        <w:t xml:space="preserve"> 1 i 2 ustawy o gospodarce nieruchomościami, ustala się  do dnia  </w:t>
      </w:r>
      <w:r>
        <w:rPr>
          <w:b/>
        </w:rPr>
        <w:t>15 czerwca  2016r.</w:t>
      </w:r>
    </w:p>
    <w:p w:rsidR="00822A48" w:rsidRDefault="00822A48" w:rsidP="00822A48">
      <w:pPr>
        <w:jc w:val="both"/>
      </w:pPr>
      <w:r>
        <w:t>Forma sprzedaży na własność.</w:t>
      </w:r>
    </w:p>
    <w:p w:rsidR="00822A48" w:rsidRDefault="00822A48" w:rsidP="00822A48">
      <w:pPr>
        <w:jc w:val="both"/>
      </w:pPr>
      <w:r>
        <w:t xml:space="preserve">Przetarg na zbycie nieruchomości zostanie ogłoszony po 15 czerwca 2016r. </w:t>
      </w:r>
    </w:p>
    <w:p w:rsidR="00822A48" w:rsidRDefault="00822A48" w:rsidP="00822A48">
      <w:pPr>
        <w:jc w:val="both"/>
        <w:rPr>
          <w:b/>
          <w:bCs/>
        </w:rPr>
      </w:pPr>
      <w:r>
        <w:t xml:space="preserve">Bliższe informacje można uzyskać w Urzędzie Gminy Somianka pok. nr 8  lub tel. </w:t>
      </w:r>
      <w:r>
        <w:rPr>
          <w:b/>
          <w:bCs/>
        </w:rPr>
        <w:t>029/ 741 87 96 w.43.</w:t>
      </w:r>
    </w:p>
    <w:p w:rsidR="00822A48" w:rsidRDefault="00822A48" w:rsidP="00822A48"/>
    <w:p w:rsidR="00822A48" w:rsidRDefault="00822A48" w:rsidP="00822A48">
      <w:pPr>
        <w:pStyle w:val="Tekstpodstawowy"/>
        <w:tabs>
          <w:tab w:val="left" w:pos="6045"/>
        </w:tabs>
      </w:pPr>
      <w:r>
        <w:tab/>
        <w:t>Wójt Gminy Somianka</w:t>
      </w:r>
    </w:p>
    <w:p w:rsidR="00822A48" w:rsidRDefault="00822A48" w:rsidP="00822A48">
      <w:pPr>
        <w:pStyle w:val="Tekstpodstawowy"/>
        <w:tabs>
          <w:tab w:val="left" w:pos="6045"/>
        </w:tabs>
      </w:pPr>
      <w:r>
        <w:t xml:space="preserve">                                                                                                      /-/Andrzej Żołyński</w:t>
      </w:r>
    </w:p>
    <w:p w:rsidR="00C21BF2" w:rsidRDefault="00C21BF2"/>
    <w:sectPr w:rsidR="00C21BF2" w:rsidSect="00822A4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2A48"/>
    <w:rsid w:val="00822A48"/>
    <w:rsid w:val="00C2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22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2A48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A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82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Company>somianka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2016-05-06T07:37:00Z</dcterms:created>
  <dcterms:modified xsi:type="dcterms:W3CDTF">2016-05-06T07:40:00Z</dcterms:modified>
</cp:coreProperties>
</file>