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4360" w14:textId="045B527D" w:rsidR="00CE5250" w:rsidRPr="001740FB" w:rsidRDefault="00CE5250" w:rsidP="00CE5250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>Pl.6840.1.2021</w:t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1740F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</w:t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>Somi</w:t>
      </w:r>
      <w:r w:rsidR="00DC57D1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>nka, dnia 23 listopada</w:t>
      </w:r>
      <w:r w:rsidR="001740F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>2021 r.</w:t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            </w:t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6B7681E1" w14:textId="77777777" w:rsidR="00CE5250" w:rsidRPr="001740FB" w:rsidRDefault="00CE5250" w:rsidP="00CE5250">
      <w:pPr>
        <w:spacing w:after="0" w:line="360" w:lineRule="auto"/>
        <w:ind w:left="-18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1740F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 g ł o s z e n i e</w:t>
      </w:r>
    </w:p>
    <w:p w14:paraId="3C6183EF" w14:textId="77777777" w:rsidR="00CE5250" w:rsidRPr="001740FB" w:rsidRDefault="00CE5250" w:rsidP="00CE5250">
      <w:pPr>
        <w:spacing w:after="0" w:line="36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p w14:paraId="040F3095" w14:textId="77777777" w:rsidR="00CE5250" w:rsidRPr="001740FB" w:rsidRDefault="00CE5250" w:rsidP="00CE5250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>Wójt Gminy Somianka ogłasza II przetarg ustny  nieograniczony  na  sprzedaż niezabudowanej działki położonej w obrębie geodezyjnym Popowo-Letnisko.  Działka  oznaczona jest    numerem  geodezyjnym:</w:t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55C785EA" w14:textId="77777777" w:rsidR="00CE5250" w:rsidRPr="001740FB" w:rsidRDefault="00CE5250" w:rsidP="00CE525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543"/>
        <w:gridCol w:w="1028"/>
        <w:gridCol w:w="1620"/>
        <w:gridCol w:w="1336"/>
        <w:gridCol w:w="1816"/>
        <w:gridCol w:w="1469"/>
        <w:gridCol w:w="1250"/>
      </w:tblGrid>
      <w:tr w:rsidR="00CE5250" w:rsidRPr="001740FB" w14:paraId="3588CD18" w14:textId="77777777" w:rsidTr="00CE5250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2694E47" w14:textId="77777777" w:rsidR="00CE5250" w:rsidRPr="001740FB" w:rsidRDefault="00CE52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0FB">
              <w:rPr>
                <w:sz w:val="24"/>
                <w:szCs w:val="24"/>
              </w:rPr>
              <w:t>Lp.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CECE5B0" w14:textId="77777777" w:rsidR="00CE5250" w:rsidRPr="001740FB" w:rsidRDefault="00CE52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0FB">
              <w:rPr>
                <w:sz w:val="24"/>
                <w:szCs w:val="24"/>
              </w:rPr>
              <w:t>Nr działki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734805C" w14:textId="77777777" w:rsidR="00CE5250" w:rsidRPr="001740FB" w:rsidRDefault="00CE52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0FB">
              <w:rPr>
                <w:sz w:val="24"/>
                <w:szCs w:val="24"/>
              </w:rPr>
              <w:t>Pow. działki</w:t>
            </w:r>
          </w:p>
          <w:p w14:paraId="242D00CC" w14:textId="77777777" w:rsidR="00CE5250" w:rsidRPr="001740FB" w:rsidRDefault="00CE52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0FB">
              <w:rPr>
                <w:sz w:val="24"/>
                <w:szCs w:val="24"/>
              </w:rPr>
              <w:t>( m 2)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844E80" w14:textId="77777777" w:rsidR="00CE5250" w:rsidRPr="001740FB" w:rsidRDefault="00CE52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0FB">
              <w:rPr>
                <w:sz w:val="24"/>
                <w:szCs w:val="24"/>
              </w:rPr>
              <w:t>Określenie użytku w powiatowej  ewidencji gruntów</w:t>
            </w:r>
          </w:p>
          <w:p w14:paraId="07C46DC7" w14:textId="77777777" w:rsidR="00CE5250" w:rsidRPr="001740FB" w:rsidRDefault="00CE52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B426B7" w14:textId="77777777" w:rsidR="00CE5250" w:rsidRPr="001740FB" w:rsidRDefault="00CE52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0FB">
              <w:rPr>
                <w:sz w:val="24"/>
                <w:szCs w:val="24"/>
              </w:rPr>
              <w:t>KW  Nr</w:t>
            </w:r>
          </w:p>
          <w:p w14:paraId="3B3DEF88" w14:textId="77777777" w:rsidR="00CE5250" w:rsidRPr="001740FB" w:rsidRDefault="00CE52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1AFEF6" w14:textId="77777777" w:rsidR="00CE5250" w:rsidRPr="001740FB" w:rsidRDefault="00CE5250">
            <w:pPr>
              <w:spacing w:line="240" w:lineRule="auto"/>
              <w:rPr>
                <w:sz w:val="24"/>
                <w:szCs w:val="24"/>
              </w:rPr>
            </w:pPr>
            <w:r w:rsidRPr="001740FB">
              <w:rPr>
                <w:sz w:val="24"/>
                <w:szCs w:val="24"/>
              </w:rPr>
              <w:t xml:space="preserve">Cena  wywoławcza </w:t>
            </w:r>
          </w:p>
          <w:p w14:paraId="70B3F2F0" w14:textId="77777777" w:rsidR="00CE5250" w:rsidRPr="001740FB" w:rsidRDefault="00CE5250">
            <w:pPr>
              <w:spacing w:line="240" w:lineRule="auto"/>
              <w:rPr>
                <w:sz w:val="24"/>
                <w:szCs w:val="24"/>
              </w:rPr>
            </w:pPr>
            <w:r w:rsidRPr="001740FB">
              <w:rPr>
                <w:sz w:val="24"/>
                <w:szCs w:val="24"/>
              </w:rPr>
              <w:t>brutto (zł)</w:t>
            </w:r>
          </w:p>
          <w:p w14:paraId="427BDDA5" w14:textId="77777777" w:rsidR="00CE5250" w:rsidRPr="001740FB" w:rsidRDefault="00CE525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4F2D18B" w14:textId="77777777" w:rsidR="00CE5250" w:rsidRPr="001740FB" w:rsidRDefault="00CE52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0FB">
              <w:rPr>
                <w:sz w:val="24"/>
                <w:szCs w:val="24"/>
              </w:rPr>
              <w:t>Wysokość</w:t>
            </w:r>
          </w:p>
          <w:p w14:paraId="125D89BB" w14:textId="77777777" w:rsidR="00CE5250" w:rsidRPr="001740FB" w:rsidRDefault="00CE52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0FB">
              <w:rPr>
                <w:sz w:val="24"/>
                <w:szCs w:val="24"/>
              </w:rPr>
              <w:t>Wadium</w:t>
            </w:r>
          </w:p>
          <w:p w14:paraId="2979824F" w14:textId="77777777" w:rsidR="00CE5250" w:rsidRPr="001740FB" w:rsidRDefault="00CE52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0FB">
              <w:rPr>
                <w:sz w:val="24"/>
                <w:szCs w:val="24"/>
              </w:rPr>
              <w:t>(zł)</w:t>
            </w:r>
          </w:p>
        </w:tc>
      </w:tr>
      <w:tr w:rsidR="00CE5250" w:rsidRPr="001740FB" w14:paraId="7867EEAA" w14:textId="77777777" w:rsidTr="00CE5250">
        <w:trPr>
          <w:trHeight w:val="1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D4A1" w14:textId="77777777" w:rsidR="00CE5250" w:rsidRPr="001740FB" w:rsidRDefault="00CE52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0FB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0632" w14:textId="77777777" w:rsidR="00CE5250" w:rsidRPr="001740FB" w:rsidRDefault="00CE52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0FB"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809D" w14:textId="77777777" w:rsidR="00CE5250" w:rsidRPr="001740FB" w:rsidRDefault="00CE52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0FB"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AF59" w14:textId="77777777" w:rsidR="00CE5250" w:rsidRPr="001740FB" w:rsidRDefault="00CE52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0FB">
              <w:rPr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B888" w14:textId="77777777" w:rsidR="00CE5250" w:rsidRPr="001740FB" w:rsidRDefault="00CE52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0FB">
              <w:rPr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1306" w14:textId="77777777" w:rsidR="00CE5250" w:rsidRPr="001740FB" w:rsidRDefault="00CE52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0FB">
              <w:rPr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89F3" w14:textId="77777777" w:rsidR="00CE5250" w:rsidRPr="001740FB" w:rsidRDefault="00CE52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0FB">
              <w:rPr>
                <w:sz w:val="24"/>
                <w:szCs w:val="24"/>
              </w:rPr>
              <w:t>7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562"/>
        <w:gridCol w:w="978"/>
        <w:gridCol w:w="1672"/>
        <w:gridCol w:w="1117"/>
        <w:gridCol w:w="2083"/>
        <w:gridCol w:w="1380"/>
        <w:gridCol w:w="1270"/>
      </w:tblGrid>
      <w:tr w:rsidR="00CE5250" w:rsidRPr="001740FB" w14:paraId="1417E024" w14:textId="77777777" w:rsidTr="00D60912">
        <w:trPr>
          <w:trHeight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E339" w14:textId="7847C200" w:rsidR="00CE5250" w:rsidRPr="001740FB" w:rsidRDefault="00D60912" w:rsidP="00D609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5250" w:rsidRPr="001740FB">
              <w:rPr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D81A" w14:textId="77777777" w:rsidR="00CE5250" w:rsidRPr="001740FB" w:rsidRDefault="00CE52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0FB">
              <w:rPr>
                <w:sz w:val="24"/>
                <w:szCs w:val="24"/>
              </w:rPr>
              <w:t>59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217B" w14:textId="77777777" w:rsidR="00CE5250" w:rsidRPr="001740FB" w:rsidRDefault="00CE52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0FB">
              <w:rPr>
                <w:sz w:val="24"/>
                <w:szCs w:val="24"/>
              </w:rPr>
              <w:t xml:space="preserve">  3 370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42D5" w14:textId="77777777" w:rsidR="00CE5250" w:rsidRPr="001740FB" w:rsidRDefault="00CE525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740FB">
              <w:rPr>
                <w:sz w:val="24"/>
                <w:szCs w:val="24"/>
              </w:rPr>
              <w:t>LsVI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9303" w14:textId="77777777" w:rsidR="00CE5250" w:rsidRPr="001740FB" w:rsidRDefault="00CE5250">
            <w:pPr>
              <w:spacing w:line="240" w:lineRule="auto"/>
              <w:rPr>
                <w:sz w:val="24"/>
                <w:szCs w:val="24"/>
              </w:rPr>
            </w:pPr>
            <w:r w:rsidRPr="001740FB">
              <w:rPr>
                <w:sz w:val="24"/>
                <w:szCs w:val="24"/>
              </w:rPr>
              <w:t>OS1W/00036232/3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A551" w14:textId="77777777" w:rsidR="00CE5250" w:rsidRPr="001740FB" w:rsidRDefault="00CE52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0FB">
              <w:rPr>
                <w:sz w:val="24"/>
                <w:szCs w:val="24"/>
              </w:rPr>
              <w:t>150 000,00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FC5A" w14:textId="77777777" w:rsidR="00CE5250" w:rsidRPr="001740FB" w:rsidRDefault="00CE52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0FB">
              <w:rPr>
                <w:sz w:val="24"/>
                <w:szCs w:val="24"/>
              </w:rPr>
              <w:t>15.000,00</w:t>
            </w:r>
          </w:p>
        </w:tc>
      </w:tr>
    </w:tbl>
    <w:p w14:paraId="72FE7794" w14:textId="77777777" w:rsidR="00CE5250" w:rsidRPr="001740FB" w:rsidRDefault="00CE5250" w:rsidP="00CE5250">
      <w:pPr>
        <w:spacing w:after="12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73E52F1" w14:textId="5C8BBEA5" w:rsidR="00CE5250" w:rsidRPr="001740FB" w:rsidRDefault="00CE5250" w:rsidP="00CE5250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>Działka  jest zalesiona. Znajduje się na terenie  ewidencyjnie leśnym nie objętym planem zagospodarowani</w:t>
      </w:r>
      <w:r w:rsidR="00D609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>a przestrzennego. Do dnia 31 grudnia 2003 roku działka była przeznaczona pod zabudowę letniskową. Działka posiada zgodę na wyłączenie z produkcji leśnej. Nieruchomość jest  wolna od długów i obciążeń. Pierwszy przetarg  na sprzedaż nieruchomości odbył  się w dniu  3 września  2021</w:t>
      </w:r>
      <w:r w:rsidRPr="001740F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D60912">
        <w:rPr>
          <w:rFonts w:ascii="Cambria" w:eastAsia="Times New Roman" w:hAnsi="Cambria" w:cs="Times New Roman"/>
          <w:sz w:val="24"/>
          <w:szCs w:val="24"/>
          <w:lang w:eastAsia="pl-PL"/>
        </w:rPr>
        <w:t>r.</w:t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1D00A9DD" w14:textId="114DD31B" w:rsidR="00CE5250" w:rsidRPr="001740FB" w:rsidRDefault="00CE5250" w:rsidP="00CE5250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Przetarg  na sprzedaż nieruchomości odbędzie  się w </w:t>
      </w:r>
      <w:r w:rsidRPr="00DC57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dniu  </w:t>
      </w:r>
      <w:r w:rsidR="00E37EBD" w:rsidRPr="001740F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14 stycznia </w:t>
      </w:r>
      <w:r w:rsidRPr="001740F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2</w:t>
      </w:r>
      <w:r w:rsidRPr="001740F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02</w:t>
      </w:r>
      <w:r w:rsidR="00E37EBD" w:rsidRPr="001740F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</w:t>
      </w:r>
      <w:r w:rsidRPr="001740F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r.</w:t>
      </w:r>
      <w:r w:rsidR="00E741BE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   </w:t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godz</w:t>
      </w:r>
      <w:r w:rsidRPr="001740F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. </w:t>
      </w:r>
      <w:r w:rsidRPr="001740F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12</w:t>
      </w:r>
      <w:r w:rsidRPr="001740FB">
        <w:rPr>
          <w:rFonts w:ascii="Cambria" w:eastAsia="Times New Roman" w:hAnsi="Cambria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1740F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 </w:t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 budynku Gminnego Ośrodka Kultury pod adresem Somianka-Parcele 21 (sala konferencyjna na parterze). </w:t>
      </w:r>
    </w:p>
    <w:p w14:paraId="3D81539C" w14:textId="77777777" w:rsidR="00CE5250" w:rsidRPr="001740FB" w:rsidRDefault="00CE5250" w:rsidP="00CE5250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57156B9" w14:textId="557FA933" w:rsidR="00CE5250" w:rsidRPr="001740FB" w:rsidRDefault="00CE5250" w:rsidP="00E21983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>Warunkiem wzięcia udziału w przetargu  jest  wniesienie wadium w pieniądzu</w:t>
      </w:r>
      <w:r w:rsidR="00DC57D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wysokości </w:t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</w:t>
      </w:r>
      <w:r w:rsidRPr="001740F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15 000,00zł</w:t>
      </w:r>
      <w:r w:rsidRPr="001740FB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>(słownie: piętnaście  tysięcy złotych)</w:t>
      </w:r>
      <w:r w:rsidR="00E219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 które należy wpłacić : </w:t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B.S. Ostrów </w:t>
      </w:r>
      <w:proofErr w:type="spellStart"/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>Maz</w:t>
      </w:r>
      <w:proofErr w:type="spellEnd"/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O/Somianka na konto Urzędu Gminy Somianka Nr 28 8923 1076 0600 0824 2006 0006. </w:t>
      </w:r>
      <w:r w:rsidR="00E219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Wadium powinno zostać ujawnione na koncie Urzędu Gminy Somianka najpóźniej do dnia  </w:t>
      </w:r>
      <w:r w:rsidR="00E37EBD" w:rsidRPr="001740F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10 stycznia </w:t>
      </w:r>
      <w:r w:rsidRPr="001740FB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</w:t>
      </w:r>
      <w:r w:rsidRPr="001740FB">
        <w:rPr>
          <w:rFonts w:ascii="Cambria" w:eastAsia="Times New Roman" w:hAnsi="Cambria" w:cs="Times New Roman"/>
          <w:b/>
          <w:sz w:val="24"/>
          <w:szCs w:val="24"/>
          <w:lang w:eastAsia="pl-PL"/>
        </w:rPr>
        <w:t>202</w:t>
      </w:r>
      <w:r w:rsidR="00E37EBD" w:rsidRPr="001740FB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Pr="001740FB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>r.</w:t>
      </w:r>
    </w:p>
    <w:p w14:paraId="0818C2E3" w14:textId="77777777" w:rsidR="00CE5250" w:rsidRPr="001740FB" w:rsidRDefault="00CE5250" w:rsidP="00CE5250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>Przed przetargiem należy okazać się dowodem osobistym oraz potwierdzeniem wpłacenia wadium.</w:t>
      </w:r>
    </w:p>
    <w:p w14:paraId="38F94379" w14:textId="77777777" w:rsidR="00CE5250" w:rsidRPr="001740FB" w:rsidRDefault="00CE5250" w:rsidP="00CE5250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Minimalna wysokość postąpienia nie może wynosić mniej niż 1% ceny wywoławczej,                                     z zaokrągleniem w górę do pełnych dziesiątek złotych.</w:t>
      </w:r>
    </w:p>
    <w:p w14:paraId="4D9E5DF6" w14:textId="77777777" w:rsidR="00CE5250" w:rsidRPr="001740FB" w:rsidRDefault="00CE5250" w:rsidP="00CE5250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Wadium  wpłacone   przez uczestnika, który  wygra przetarg  zalicza się  na poczet ceny nabycia nieruchomości. Wadia pozostałe zwraca się niezwłocznie po zamknięciu przetargu, jednak nie później niż w ciągu 3 dni od zamknięcia przetargu. Zwrot wadium nastąpi na konto wskazane przez uczestnika przetargu.</w:t>
      </w:r>
    </w:p>
    <w:p w14:paraId="4F877A83" w14:textId="62C5E6BE" w:rsidR="00CE5250" w:rsidRPr="001740FB" w:rsidRDefault="00CE5250" w:rsidP="00CE5250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terminie </w:t>
      </w:r>
      <w:r w:rsidR="00E37EBD" w:rsidRPr="001740F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</w:t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21 dni od rozstrzygnięcia przetargu nabywca zostanie powiadomiony  o miejscu i terminie zawarcia umowy notarialnej.  Nabywca dokona należnej wpłaty za nabywaną nieruchomość nie później niż na 1 dzień przed terminem wyznaczonym  na sporządzenie aktu notarialnego przeniesienia własności nieruchomości,  na wyżej wskazane konto Urzędu Gminy w Somiance. Za datę wpłaty uważa się wpływ wymaganej należności na rachunek Urzędu Gminy. Koszty związane   z przeniesieniem własności ponosi nabywca.  </w:t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14:paraId="1B73CCC2" w14:textId="067CFF2A" w:rsidR="00CE5250" w:rsidRPr="001740FB" w:rsidRDefault="00CE5250" w:rsidP="00CE5250">
      <w:pPr>
        <w:spacing w:after="12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>W stosunku do działek określonych w powiatowej ewidencji gruntów jako teren  (</w:t>
      </w:r>
      <w:proofErr w:type="spellStart"/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>ls</w:t>
      </w:r>
      <w:proofErr w:type="spellEnd"/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)las przysługuje prawo pierwokupu Skarbowi Państwa Lasom Państwowym.                                                                                                         W związku  z powyższym będzie podpisana jako pierwsza warunkowa umowa sprzedaży.                                     W przypadku nie skorzystania, w terminie 30 dni,  z prawa pierwokupu przez Skarb Państwa Lasy Państwowe, zostanie podpisana umowa przeniesienia własności nieruchomości.  </w:t>
      </w:r>
    </w:p>
    <w:p w14:paraId="4482E7CC" w14:textId="77777777" w:rsidR="00CE5250" w:rsidRPr="001740FB" w:rsidRDefault="00CE5250" w:rsidP="00CE5250">
      <w:pPr>
        <w:spacing w:after="0" w:line="360" w:lineRule="auto"/>
        <w:ind w:left="-18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W przypadku, gdy osoba ustalona jako nabywca nieruchomości nie stawi się bez usprawiedliwienia w oznaczonym  miejscu i w terminie podanym w zawiadomieniu, Wójt Gminy Somianka może odstąpić od zawarcia umowy notarialnej, a wpłacone wadium nie podlega zwrotowi.                                       </w:t>
      </w:r>
    </w:p>
    <w:p w14:paraId="6D035539" w14:textId="77777777" w:rsidR="00CE5250" w:rsidRPr="001740FB" w:rsidRDefault="00CE5250" w:rsidP="00CE5250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>Uczestnik przetargu może zaskarżyć czynności związane z przeprowadzonym przetargiem  do Wójta Gminy. Skargę wnosi się na piśmie w terminie 7 dni od dnia ogłoszenia wyniku przetargu ustnego. Organizator zastrzega sobie prawo  do odwołania  przetargu   bez  podania przyczyn.</w:t>
      </w:r>
    </w:p>
    <w:p w14:paraId="33E95CED" w14:textId="4C35060E" w:rsidR="00CE5250" w:rsidRPr="001740FB" w:rsidRDefault="00CE5250" w:rsidP="00E21983">
      <w:pPr>
        <w:spacing w:after="0" w:line="360" w:lineRule="auto"/>
        <w:ind w:left="-180" w:firstLine="888"/>
        <w:jc w:val="both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Bliższe informacje można uzyskać w Urzędzie Gminy Somianka pok. nr 8  </w:t>
      </w:r>
      <w:r w:rsidR="00E219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</w:t>
      </w:r>
      <w:r w:rsidRPr="001740F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 tel. </w:t>
      </w:r>
      <w:r w:rsidRPr="001740FB">
        <w:rPr>
          <w:rFonts w:ascii="Cambria" w:eastAsia="Times New Roman" w:hAnsi="Cambria" w:cs="Times New Roman"/>
          <w:bCs/>
          <w:sz w:val="24"/>
          <w:szCs w:val="24"/>
          <w:lang w:eastAsia="pl-PL"/>
        </w:rPr>
        <w:t>29/ 74 187 96   w. 43</w:t>
      </w:r>
      <w:bookmarkStart w:id="0" w:name="_GoBack"/>
      <w:bookmarkEnd w:id="0"/>
    </w:p>
    <w:p w14:paraId="4CED3A54" w14:textId="3E3A449F" w:rsidR="008A1ABD" w:rsidRDefault="008A1ABD"/>
    <w:p w14:paraId="5C674A7C" w14:textId="100D0201" w:rsidR="007D6E10" w:rsidRDefault="008A1ABD" w:rsidP="008A1ABD">
      <w:pPr>
        <w:tabs>
          <w:tab w:val="left" w:pos="5355"/>
        </w:tabs>
      </w:pPr>
      <w:r>
        <w:tab/>
        <w:t>Wójt Gminy Somianka</w:t>
      </w:r>
    </w:p>
    <w:p w14:paraId="261BB575" w14:textId="0B386FC6" w:rsidR="008A1ABD" w:rsidRPr="008A1ABD" w:rsidRDefault="008A1ABD" w:rsidP="008A1ABD">
      <w:pPr>
        <w:tabs>
          <w:tab w:val="left" w:pos="5355"/>
        </w:tabs>
      </w:pPr>
      <w:r>
        <w:t xml:space="preserve">                                                                                                             /-/ Andrzej Żołyński</w:t>
      </w:r>
    </w:p>
    <w:sectPr w:rsidR="008A1ABD" w:rsidRPr="008A1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48"/>
    <w:rsid w:val="000B5B80"/>
    <w:rsid w:val="001740FB"/>
    <w:rsid w:val="008766AD"/>
    <w:rsid w:val="008A1ABD"/>
    <w:rsid w:val="00CE5250"/>
    <w:rsid w:val="00D60912"/>
    <w:rsid w:val="00DC57D1"/>
    <w:rsid w:val="00E21983"/>
    <w:rsid w:val="00E30D48"/>
    <w:rsid w:val="00E37EBD"/>
    <w:rsid w:val="00E741BE"/>
    <w:rsid w:val="00EF5956"/>
    <w:rsid w:val="00F9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5075"/>
  <w15:chartTrackingRefBased/>
  <w15:docId w15:val="{ADC68FDE-0CB3-4A28-9313-55C536FF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2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E5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703E4-8FC0-4822-9C59-D2C9EA0A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3</cp:revision>
  <dcterms:created xsi:type="dcterms:W3CDTF">2021-11-23T14:13:00Z</dcterms:created>
  <dcterms:modified xsi:type="dcterms:W3CDTF">2021-11-23T14:22:00Z</dcterms:modified>
</cp:coreProperties>
</file>