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CC53E" w14:textId="711CBBCC" w:rsidR="00D25FE5" w:rsidRDefault="00D25FE5" w:rsidP="00D25FE5">
      <w:pPr>
        <w:pStyle w:val="NormalnyWeb"/>
        <w:spacing w:line="276" w:lineRule="auto"/>
        <w:jc w:val="right"/>
        <w:rPr>
          <w:rStyle w:val="Pogrubienie"/>
          <w:b w:val="0"/>
        </w:rPr>
      </w:pPr>
      <w:r>
        <w:rPr>
          <w:rStyle w:val="Pogrubienie"/>
          <w:b w:val="0"/>
        </w:rPr>
        <w:t xml:space="preserve">Somianka-Parcele, dnia </w:t>
      </w:r>
      <w:r w:rsidR="007124A7">
        <w:rPr>
          <w:rStyle w:val="Pogrubienie"/>
          <w:b w:val="0"/>
        </w:rPr>
        <w:t xml:space="preserve">23 marca </w:t>
      </w:r>
      <w:r>
        <w:rPr>
          <w:rStyle w:val="Pogrubienie"/>
          <w:b w:val="0"/>
        </w:rPr>
        <w:t xml:space="preserve"> 20</w:t>
      </w:r>
      <w:r w:rsidR="007124A7">
        <w:rPr>
          <w:rStyle w:val="Pogrubienie"/>
          <w:b w:val="0"/>
        </w:rPr>
        <w:t>20</w:t>
      </w:r>
      <w:r>
        <w:rPr>
          <w:rStyle w:val="Pogrubienie"/>
          <w:b w:val="0"/>
        </w:rPr>
        <w:t xml:space="preserve"> r.</w:t>
      </w:r>
    </w:p>
    <w:p w14:paraId="4277B2BD" w14:textId="2660EBFA" w:rsidR="00D25FE5" w:rsidRDefault="00D25FE5" w:rsidP="00D25FE5">
      <w:pPr>
        <w:pStyle w:val="NormalnyWeb"/>
        <w:spacing w:line="276" w:lineRule="auto"/>
        <w:rPr>
          <w:rStyle w:val="Pogrubienie"/>
          <w:b w:val="0"/>
        </w:rPr>
      </w:pPr>
      <w:r>
        <w:rPr>
          <w:rStyle w:val="Pogrubienie"/>
          <w:b w:val="0"/>
        </w:rPr>
        <w:t>Pl.6733.1.20</w:t>
      </w:r>
      <w:r w:rsidR="007124A7">
        <w:rPr>
          <w:rStyle w:val="Pogrubienie"/>
          <w:b w:val="0"/>
        </w:rPr>
        <w:t>20</w:t>
      </w:r>
    </w:p>
    <w:p w14:paraId="0510E6FD" w14:textId="77777777" w:rsidR="00D25FE5" w:rsidRPr="007124A7" w:rsidRDefault="00D25FE5" w:rsidP="00D25FE5">
      <w:pPr>
        <w:pStyle w:val="NormalnyWeb"/>
        <w:spacing w:line="276" w:lineRule="auto"/>
        <w:jc w:val="center"/>
      </w:pPr>
      <w:r w:rsidRPr="007124A7">
        <w:rPr>
          <w:rStyle w:val="Pogrubienie"/>
          <w:b w:val="0"/>
          <w:bCs w:val="0"/>
        </w:rPr>
        <w:t>OBWIESZCZENIE</w:t>
      </w:r>
      <w:r w:rsidRPr="007124A7">
        <w:br/>
      </w:r>
      <w:r w:rsidRPr="007124A7">
        <w:rPr>
          <w:rStyle w:val="Pogrubienie"/>
          <w:b w:val="0"/>
          <w:bCs w:val="0"/>
        </w:rPr>
        <w:t>WÓJTA GMINY SOMIANKA</w:t>
      </w:r>
    </w:p>
    <w:p w14:paraId="0D2B7D9E" w14:textId="64253CF2" w:rsidR="007124A7" w:rsidRDefault="00D25FE5" w:rsidP="007124A7">
      <w:pPr>
        <w:spacing w:line="276" w:lineRule="auto"/>
        <w:ind w:left="360"/>
        <w:contextualSpacing/>
        <w:jc w:val="both"/>
        <w:rPr>
          <w:rStyle w:val="Pogrubienie"/>
          <w:b w:val="0"/>
          <w:bCs w:val="0"/>
        </w:rPr>
      </w:pPr>
      <w:r w:rsidRPr="007124A7">
        <w:t>Zgodnie z art. 49 ustawy z dnia 14 czerwca 1960 r. Kodeks postępowania administracyjnego (Dz. U. z 20</w:t>
      </w:r>
      <w:r w:rsidR="007124A7" w:rsidRPr="007124A7">
        <w:t>20</w:t>
      </w:r>
      <w:r w:rsidRPr="007124A7">
        <w:t>r. poz. 2</w:t>
      </w:r>
      <w:r w:rsidR="007124A7" w:rsidRPr="007124A7">
        <w:t>56</w:t>
      </w:r>
      <w:r w:rsidRPr="007124A7">
        <w:t>) w związku z art. 53 ust. 1 ustawy z dnia 27 marca 2003 r. o planowaniu i zagospodarowaniu przestrzennym (Dz. U. z 20</w:t>
      </w:r>
      <w:r w:rsidR="007124A7" w:rsidRPr="007124A7">
        <w:t>20</w:t>
      </w:r>
      <w:r w:rsidRPr="007124A7">
        <w:t xml:space="preserve">r. poz. </w:t>
      </w:r>
      <w:r w:rsidR="007124A7" w:rsidRPr="007124A7">
        <w:t>293</w:t>
      </w:r>
      <w:r w:rsidRPr="007124A7">
        <w:t xml:space="preserve">) zawiadamiam, że na wniosek </w:t>
      </w:r>
      <w:r w:rsidRPr="007124A7">
        <w:rPr>
          <w:rStyle w:val="Pogrubienie"/>
          <w:b w:val="0"/>
          <w:bCs w:val="0"/>
        </w:rPr>
        <w:t>PGE DYSTRYBUCJA S.A., ul. Garbarska 21a, 20-340 Lublin,</w:t>
      </w:r>
      <w:r w:rsidR="007124A7" w:rsidRPr="007124A7">
        <w:rPr>
          <w:rStyle w:val="Pogrubienie"/>
          <w:b w:val="0"/>
          <w:bCs w:val="0"/>
        </w:rPr>
        <w:t xml:space="preserve">  zostało zakończone postępowanie </w:t>
      </w:r>
      <w:r w:rsidRPr="007124A7">
        <w:t xml:space="preserve"> o ustaleniu lokalizacji inwestycji celu  publicznego dla inwestycji  polegającej na</w:t>
      </w:r>
      <w:r w:rsidR="007124A7">
        <w:t xml:space="preserve"> </w:t>
      </w:r>
      <w:r w:rsidRPr="007124A7">
        <w:rPr>
          <w:rStyle w:val="Pogrubienie"/>
          <w:b w:val="0"/>
          <w:bCs w:val="0"/>
        </w:rPr>
        <w:t>:</w:t>
      </w:r>
    </w:p>
    <w:p w14:paraId="1D506CFA" w14:textId="50868176" w:rsidR="00A22B4F" w:rsidRPr="007124A7" w:rsidRDefault="00CE5E0F" w:rsidP="007124A7">
      <w:pPr>
        <w:spacing w:line="276" w:lineRule="auto"/>
        <w:ind w:left="360"/>
        <w:contextualSpacing/>
        <w:jc w:val="both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- budowie elektroenergetycznej sieci kablowej SN-15kV,nN-0,4kV,</w:t>
      </w:r>
    </w:p>
    <w:p w14:paraId="52204316" w14:textId="587ED44A" w:rsidR="007124A7" w:rsidRPr="007124A7" w:rsidRDefault="007124A7" w:rsidP="007124A7">
      <w:pPr>
        <w:spacing w:line="276" w:lineRule="auto"/>
        <w:ind w:left="360"/>
        <w:contextualSpacing/>
        <w:jc w:val="both"/>
        <w:rPr>
          <w:color w:val="000000"/>
        </w:rPr>
      </w:pPr>
      <w:r>
        <w:t>-</w:t>
      </w:r>
      <w:r w:rsidRPr="007124A7">
        <w:t xml:space="preserve"> budowie kontenerowych stacji transformatorowych, </w:t>
      </w:r>
    </w:p>
    <w:p w14:paraId="3ABA7783" w14:textId="4AC6EC8D" w:rsidR="007124A7" w:rsidRPr="007124A7" w:rsidRDefault="007124A7" w:rsidP="007124A7">
      <w:pPr>
        <w:spacing w:line="276" w:lineRule="auto"/>
        <w:ind w:left="360"/>
        <w:contextualSpacing/>
        <w:jc w:val="both"/>
        <w:rPr>
          <w:color w:val="000000"/>
        </w:rPr>
      </w:pPr>
      <w:r>
        <w:t xml:space="preserve">- </w:t>
      </w:r>
      <w:r w:rsidRPr="007124A7">
        <w:t xml:space="preserve">budowie napowietrznej sieci elektroenergetycznej SN-15, </w:t>
      </w:r>
      <w:proofErr w:type="spellStart"/>
      <w:r w:rsidRPr="007124A7">
        <w:t>nN</w:t>
      </w:r>
      <w:proofErr w:type="spellEnd"/>
      <w:r w:rsidRPr="007124A7">
        <w:t xml:space="preserve">- 0,4kV,  </w:t>
      </w:r>
    </w:p>
    <w:p w14:paraId="1E87B23C" w14:textId="48250B91" w:rsidR="007124A7" w:rsidRPr="007124A7" w:rsidRDefault="007124A7" w:rsidP="007124A7">
      <w:pPr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-</w:t>
      </w:r>
      <w:r w:rsidRPr="007124A7">
        <w:rPr>
          <w:color w:val="000000"/>
        </w:rPr>
        <w:t>budowie złącza kablowego SN- 15kV,</w:t>
      </w:r>
    </w:p>
    <w:p w14:paraId="56CD72E0" w14:textId="05F8FD6D" w:rsidR="007124A7" w:rsidRDefault="007124A7" w:rsidP="007124A7">
      <w:pPr>
        <w:spacing w:line="276" w:lineRule="auto"/>
        <w:contextualSpacing/>
        <w:jc w:val="both"/>
      </w:pPr>
      <w:r>
        <w:t xml:space="preserve">      - </w:t>
      </w:r>
      <w:r w:rsidRPr="007124A7">
        <w:t>budowie  infrastruktury towarzyszącej</w:t>
      </w:r>
    </w:p>
    <w:p w14:paraId="3C1EE6FC" w14:textId="77777777" w:rsidR="00A22B4F" w:rsidRPr="007124A7" w:rsidRDefault="00A22B4F" w:rsidP="007124A7">
      <w:pPr>
        <w:spacing w:line="276" w:lineRule="auto"/>
        <w:contextualSpacing/>
        <w:jc w:val="both"/>
        <w:rPr>
          <w:color w:val="000000"/>
        </w:rPr>
      </w:pPr>
    </w:p>
    <w:p w14:paraId="22BCD55E" w14:textId="77777777" w:rsidR="007124A7" w:rsidRDefault="007124A7" w:rsidP="007124A7">
      <w:pPr>
        <w:spacing w:line="276" w:lineRule="auto"/>
        <w:jc w:val="both"/>
      </w:pPr>
      <w:r>
        <w:t xml:space="preserve"> na części działek nr ew. </w:t>
      </w:r>
      <w:r>
        <w:rPr>
          <w:bCs/>
        </w:rPr>
        <w:t>275, 371/2, 463, 370/1, 371/1, 419/3, 419/5, 528/1, 862/1, 862/2, 752, 731, 732, 733, 707/1, 776/2 i 776/1 w miejscowości  Kręgi, obrębie 0008, gm. Somianka, pow. wyszkowski.</w:t>
      </w:r>
    </w:p>
    <w:p w14:paraId="747A21B8" w14:textId="41523065" w:rsidR="00D25FE5" w:rsidRDefault="00D25FE5" w:rsidP="00D25FE5">
      <w:pPr>
        <w:pStyle w:val="NormalnyWeb"/>
        <w:spacing w:before="0" w:beforeAutospacing="0" w:after="0" w:afterAutospacing="0" w:line="276" w:lineRule="auto"/>
        <w:ind w:firstLine="708"/>
        <w:jc w:val="both"/>
        <w:rPr>
          <w:rStyle w:val="Pogrubienie"/>
        </w:rPr>
      </w:pPr>
    </w:p>
    <w:p w14:paraId="6F301B30" w14:textId="77777777" w:rsidR="007124A7" w:rsidRDefault="007124A7" w:rsidP="00D25FE5">
      <w:pPr>
        <w:pStyle w:val="NormalnyWeb"/>
        <w:spacing w:before="0" w:beforeAutospacing="0" w:after="0" w:afterAutospacing="0" w:line="276" w:lineRule="auto"/>
        <w:ind w:firstLine="708"/>
        <w:jc w:val="both"/>
      </w:pPr>
    </w:p>
    <w:p w14:paraId="2E8C7B1F" w14:textId="0EE9D01F" w:rsidR="007124A7" w:rsidRDefault="007124A7" w:rsidP="007124A7">
      <w:pPr>
        <w:suppressAutoHyphens w:val="0"/>
        <w:spacing w:line="360" w:lineRule="auto"/>
        <w:ind w:firstLine="708"/>
        <w:jc w:val="both"/>
        <w:rPr>
          <w:rFonts w:eastAsia="Calibri"/>
          <w:bCs/>
          <w:color w:val="000000"/>
          <w:vertAlign w:val="superscript"/>
          <w:lang w:eastAsia="en-US"/>
        </w:rPr>
      </w:pPr>
      <w:r>
        <w:rPr>
          <w:lang w:eastAsia="pl-PL"/>
        </w:rPr>
        <w:t xml:space="preserve">Informuję, że w terminie 7 dni od dnia </w:t>
      </w:r>
      <w:r w:rsidR="00A22B4F">
        <w:rPr>
          <w:lang w:eastAsia="pl-PL"/>
        </w:rPr>
        <w:t xml:space="preserve"> publicznego ogłoszenia niniejszego obwieszczenia  strona ma </w:t>
      </w:r>
      <w:r>
        <w:rPr>
          <w:lang w:eastAsia="pl-PL"/>
        </w:rPr>
        <w:t xml:space="preserve">prawo wypowiedzieć się do co do zebranych dowodów i materiałów oraz zgłoszonych żądań. Z </w:t>
      </w:r>
      <w:r>
        <w:rPr>
          <w:rFonts w:eastAsia="Calibri"/>
          <w:bCs/>
          <w:color w:val="000000"/>
          <w:lang w:eastAsia="en-US"/>
        </w:rPr>
        <w:t>aktami sprawy można się zapoznać w Urzędzie Gminy Somianka, Somianka-Parc</w:t>
      </w:r>
      <w:r w:rsidR="00A22B4F">
        <w:rPr>
          <w:rFonts w:eastAsia="Calibri"/>
          <w:bCs/>
          <w:color w:val="000000"/>
          <w:lang w:eastAsia="en-US"/>
        </w:rPr>
        <w:t>ele</w:t>
      </w:r>
      <w:r>
        <w:rPr>
          <w:rFonts w:eastAsia="Calibri"/>
          <w:bCs/>
          <w:color w:val="000000"/>
          <w:lang w:eastAsia="en-US"/>
        </w:rPr>
        <w:t xml:space="preserve">16B, 07-203 Somianka, w dniach:  poniedziałek, środa, czwartek </w:t>
      </w:r>
      <w:r w:rsidR="00A22B4F">
        <w:rPr>
          <w:rFonts w:eastAsia="Calibri"/>
          <w:bCs/>
          <w:color w:val="000000"/>
          <w:lang w:eastAsia="en-US"/>
        </w:rPr>
        <w:t xml:space="preserve">                       </w:t>
      </w:r>
      <w:r>
        <w:rPr>
          <w:rFonts w:eastAsia="Calibri"/>
          <w:bCs/>
          <w:color w:val="000000"/>
          <w:lang w:eastAsia="en-US"/>
        </w:rPr>
        <w:t>w godzinach 8</w:t>
      </w:r>
      <w:r>
        <w:rPr>
          <w:rFonts w:eastAsia="Calibri"/>
          <w:bCs/>
          <w:color w:val="000000"/>
          <w:vertAlign w:val="superscript"/>
          <w:lang w:eastAsia="en-US"/>
        </w:rPr>
        <w:t xml:space="preserve">00 </w:t>
      </w:r>
      <w:r>
        <w:rPr>
          <w:rFonts w:eastAsia="Calibri"/>
          <w:bCs/>
          <w:color w:val="000000"/>
          <w:lang w:eastAsia="en-US"/>
        </w:rPr>
        <w:t>- 16</w:t>
      </w:r>
      <w:r>
        <w:rPr>
          <w:rFonts w:eastAsia="Calibri"/>
          <w:bCs/>
          <w:color w:val="000000"/>
          <w:vertAlign w:val="superscript"/>
          <w:lang w:eastAsia="en-US"/>
        </w:rPr>
        <w:t xml:space="preserve">00 ,  </w:t>
      </w:r>
      <w:r>
        <w:rPr>
          <w:rFonts w:eastAsia="Calibri"/>
          <w:bCs/>
          <w:color w:val="000000"/>
          <w:lang w:eastAsia="en-US"/>
        </w:rPr>
        <w:t xml:space="preserve">  wtorek 8</w:t>
      </w:r>
      <w:r>
        <w:rPr>
          <w:rFonts w:eastAsia="Calibri"/>
          <w:bCs/>
          <w:color w:val="000000"/>
          <w:vertAlign w:val="superscript"/>
          <w:lang w:eastAsia="en-US"/>
        </w:rPr>
        <w:t xml:space="preserve">00 </w:t>
      </w:r>
      <w:r>
        <w:rPr>
          <w:rFonts w:eastAsia="Calibri"/>
          <w:bCs/>
          <w:color w:val="000000"/>
          <w:lang w:eastAsia="en-US"/>
        </w:rPr>
        <w:t>- 17</w:t>
      </w:r>
      <w:r>
        <w:rPr>
          <w:rFonts w:eastAsia="Calibri"/>
          <w:bCs/>
          <w:color w:val="000000"/>
          <w:vertAlign w:val="superscript"/>
          <w:lang w:eastAsia="en-US"/>
        </w:rPr>
        <w:t xml:space="preserve">00     </w:t>
      </w:r>
      <w:r>
        <w:rPr>
          <w:rFonts w:eastAsia="Calibri"/>
          <w:bCs/>
          <w:color w:val="000000"/>
          <w:lang w:eastAsia="en-US"/>
        </w:rPr>
        <w:t>piątek 8</w:t>
      </w:r>
      <w:r>
        <w:rPr>
          <w:rFonts w:eastAsia="Calibri"/>
          <w:bCs/>
          <w:color w:val="000000"/>
          <w:vertAlign w:val="superscript"/>
          <w:lang w:eastAsia="en-US"/>
        </w:rPr>
        <w:t xml:space="preserve">00 </w:t>
      </w:r>
      <w:r>
        <w:rPr>
          <w:rFonts w:eastAsia="Calibri"/>
          <w:bCs/>
          <w:color w:val="000000"/>
          <w:lang w:eastAsia="en-US"/>
        </w:rPr>
        <w:t>- 15</w:t>
      </w:r>
      <w:r>
        <w:rPr>
          <w:rFonts w:eastAsia="Calibri"/>
          <w:bCs/>
          <w:color w:val="000000"/>
          <w:vertAlign w:val="superscript"/>
          <w:lang w:eastAsia="en-US"/>
        </w:rPr>
        <w:t xml:space="preserve">00 </w:t>
      </w:r>
      <w:r>
        <w:rPr>
          <w:rFonts w:eastAsia="Calibri"/>
          <w:bCs/>
          <w:color w:val="000000"/>
          <w:lang w:eastAsia="en-US"/>
        </w:rPr>
        <w:t xml:space="preserve"> w pokoju nr 8.</w:t>
      </w:r>
    </w:p>
    <w:p w14:paraId="79331B72" w14:textId="242D73AD" w:rsidR="00D25FE5" w:rsidRDefault="00D25FE5" w:rsidP="00D25FE5">
      <w:pPr>
        <w:jc w:val="both"/>
        <w:rPr>
          <w:szCs w:val="22"/>
        </w:rPr>
      </w:pPr>
    </w:p>
    <w:p w14:paraId="501DD46C" w14:textId="77777777" w:rsidR="0017556C" w:rsidRDefault="0017556C" w:rsidP="0017556C">
      <w:pPr>
        <w:ind w:left="6372"/>
        <w:jc w:val="both"/>
        <w:rPr>
          <w:szCs w:val="22"/>
        </w:rPr>
      </w:pPr>
    </w:p>
    <w:p w14:paraId="7EBB7123" w14:textId="7ABB7814" w:rsidR="00A22B4F" w:rsidRDefault="0017556C" w:rsidP="0017556C">
      <w:pPr>
        <w:ind w:left="6372"/>
        <w:jc w:val="both"/>
        <w:rPr>
          <w:szCs w:val="22"/>
        </w:rPr>
      </w:pPr>
      <w:bookmarkStart w:id="0" w:name="_GoBack"/>
      <w:bookmarkEnd w:id="0"/>
      <w:r>
        <w:rPr>
          <w:szCs w:val="22"/>
        </w:rPr>
        <w:t>Wójt Gminy Somianka</w:t>
      </w:r>
    </w:p>
    <w:p w14:paraId="0E94BA4B" w14:textId="1C8908A8" w:rsidR="0017556C" w:rsidRDefault="0017556C" w:rsidP="0017556C">
      <w:pPr>
        <w:ind w:left="6372"/>
        <w:jc w:val="both"/>
        <w:rPr>
          <w:szCs w:val="22"/>
        </w:rPr>
      </w:pPr>
      <w:r>
        <w:rPr>
          <w:szCs w:val="22"/>
        </w:rPr>
        <w:t xml:space="preserve"> /-/ Andrzej Żołyński</w:t>
      </w:r>
    </w:p>
    <w:p w14:paraId="563623CB" w14:textId="760802BA" w:rsidR="00A22B4F" w:rsidRDefault="00A22B4F" w:rsidP="0017556C">
      <w:pPr>
        <w:ind w:left="6372"/>
        <w:jc w:val="both"/>
        <w:rPr>
          <w:szCs w:val="22"/>
        </w:rPr>
      </w:pPr>
    </w:p>
    <w:p w14:paraId="2C5D8D90" w14:textId="1C0C87AF" w:rsidR="00A22B4F" w:rsidRDefault="00A22B4F" w:rsidP="00D25FE5">
      <w:pPr>
        <w:jc w:val="both"/>
        <w:rPr>
          <w:szCs w:val="22"/>
        </w:rPr>
      </w:pPr>
    </w:p>
    <w:p w14:paraId="27BE0B29" w14:textId="40BEDB6B" w:rsidR="00A22B4F" w:rsidRDefault="00A22B4F" w:rsidP="00D25FE5">
      <w:pPr>
        <w:jc w:val="both"/>
        <w:rPr>
          <w:szCs w:val="22"/>
        </w:rPr>
      </w:pPr>
    </w:p>
    <w:p w14:paraId="74F46232" w14:textId="5E681F8F" w:rsidR="00A22B4F" w:rsidRDefault="00A22B4F" w:rsidP="00D25FE5">
      <w:pPr>
        <w:jc w:val="both"/>
        <w:rPr>
          <w:szCs w:val="22"/>
        </w:rPr>
      </w:pPr>
    </w:p>
    <w:p w14:paraId="5B8F937B" w14:textId="2E19AA0E" w:rsidR="00A22B4F" w:rsidRDefault="00A22B4F" w:rsidP="00D25FE5">
      <w:pPr>
        <w:jc w:val="both"/>
        <w:rPr>
          <w:szCs w:val="22"/>
        </w:rPr>
      </w:pPr>
    </w:p>
    <w:p w14:paraId="72C9CF64" w14:textId="77777777" w:rsidR="00D25FE5" w:rsidRDefault="00D25FE5" w:rsidP="00D25FE5">
      <w:pPr>
        <w:jc w:val="both"/>
      </w:pPr>
    </w:p>
    <w:p w14:paraId="43261CE0" w14:textId="77777777" w:rsidR="00D25FE5" w:rsidRDefault="00D25FE5" w:rsidP="00D25FE5">
      <w:pPr>
        <w:jc w:val="both"/>
        <w:rPr>
          <w:sz w:val="22"/>
        </w:rPr>
      </w:pPr>
      <w:r>
        <w:t>Otrzymują:</w:t>
      </w:r>
    </w:p>
    <w:p w14:paraId="282E866F" w14:textId="77777777" w:rsidR="00D25FE5" w:rsidRDefault="00D25FE5" w:rsidP="00D25FE5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</w:pPr>
      <w:r>
        <w:t>BIP i tablica ogłoszeń Urzędu Gminy Somianka;</w:t>
      </w:r>
    </w:p>
    <w:p w14:paraId="1BE807A0" w14:textId="1B86F9E4" w:rsidR="00D25FE5" w:rsidRDefault="00D25FE5" w:rsidP="00D25FE5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</w:pPr>
      <w:r>
        <w:t xml:space="preserve">Sołtys sołectwa </w:t>
      </w:r>
      <w:r w:rsidR="00A22B4F">
        <w:t xml:space="preserve">Kręgi </w:t>
      </w:r>
      <w:r>
        <w:t xml:space="preserve"> – celem zamieszczenia na tablicy ogłoszeń w miejscowości;</w:t>
      </w:r>
    </w:p>
    <w:p w14:paraId="3028871F" w14:textId="63780640" w:rsidR="007D6E10" w:rsidRDefault="00D25FE5" w:rsidP="0017556C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</w:pPr>
      <w:r>
        <w:t>a/a.</w:t>
      </w:r>
    </w:p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1B0F"/>
    <w:multiLevelType w:val="hybridMultilevel"/>
    <w:tmpl w:val="C2BAD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D15D4"/>
    <w:multiLevelType w:val="hybridMultilevel"/>
    <w:tmpl w:val="10F602C4"/>
    <w:lvl w:ilvl="0" w:tplc="1F78B06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6B22C5"/>
    <w:multiLevelType w:val="hybridMultilevel"/>
    <w:tmpl w:val="0FF44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E"/>
    <w:rsid w:val="0017556C"/>
    <w:rsid w:val="002C1E3F"/>
    <w:rsid w:val="003720C9"/>
    <w:rsid w:val="007124A7"/>
    <w:rsid w:val="008766AD"/>
    <w:rsid w:val="00A22B4F"/>
    <w:rsid w:val="00CE5E0F"/>
    <w:rsid w:val="00D25FE5"/>
    <w:rsid w:val="00D47DFE"/>
    <w:rsid w:val="00D647E8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3F24"/>
  <w15:chartTrackingRefBased/>
  <w15:docId w15:val="{F8054C05-E8CA-4CF8-BE91-10795997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7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7E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25FE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25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3</cp:revision>
  <dcterms:created xsi:type="dcterms:W3CDTF">2020-03-24T14:48:00Z</dcterms:created>
  <dcterms:modified xsi:type="dcterms:W3CDTF">2020-03-24T14:50:00Z</dcterms:modified>
</cp:coreProperties>
</file>