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BE9" w:rsidRPr="00B31BE9" w:rsidRDefault="00B31BE9" w:rsidP="00B31B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1B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WÓJT GMINY </w:t>
      </w:r>
    </w:p>
    <w:p w:rsidR="00B31BE9" w:rsidRPr="00B31BE9" w:rsidRDefault="00B31BE9" w:rsidP="00B31B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1B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SOMIANKA</w:t>
      </w:r>
    </w:p>
    <w:p w:rsidR="00284BB1" w:rsidRDefault="00553096" w:rsidP="00284BB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Somianka, dnia 31</w:t>
      </w:r>
      <w:r w:rsidR="00EB3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grudnia</w:t>
      </w:r>
      <w:r w:rsidR="00284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 r.</w:t>
      </w:r>
    </w:p>
    <w:p w:rsidR="006D3185" w:rsidRDefault="006D3185" w:rsidP="00284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4BB1" w:rsidRDefault="0052006F" w:rsidP="00284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Pl.6150.3</w:t>
      </w:r>
      <w:r w:rsidR="00284BB1">
        <w:rPr>
          <w:rFonts w:ascii="Times New Roman" w:eastAsia="Times New Roman" w:hAnsi="Times New Roman" w:cs="Times New Roman"/>
          <w:sz w:val="24"/>
          <w:szCs w:val="24"/>
          <w:lang w:eastAsia="pl-PL"/>
        </w:rPr>
        <w:t>.2018</w:t>
      </w:r>
    </w:p>
    <w:p w:rsidR="00284BB1" w:rsidRDefault="00284BB1" w:rsidP="00284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84BB1" w:rsidRDefault="00284BB1" w:rsidP="00284B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OBWIESZCZENIE</w:t>
      </w:r>
    </w:p>
    <w:p w:rsidR="00284BB1" w:rsidRDefault="00284BB1" w:rsidP="00284B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Somianka</w:t>
      </w:r>
    </w:p>
    <w:p w:rsidR="00284BB1" w:rsidRDefault="00284BB1" w:rsidP="00284B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53096" w:rsidRDefault="00284BB1" w:rsidP="0055309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Somianka,</w:t>
      </w:r>
      <w:r w:rsidR="00360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działając na podstawie art. 42ab ust.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</w:t>
      </w:r>
      <w:r w:rsidR="00553096">
        <w:rPr>
          <w:rFonts w:ascii="Times New Roman" w:eastAsia="Times New Roman" w:hAnsi="Times New Roman" w:cs="Times New Roman"/>
          <w:sz w:val="24"/>
          <w:szCs w:val="24"/>
          <w:lang w:eastAsia="pl-PL"/>
        </w:rPr>
        <w:t>awy z dnia 13 października 1995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 - Prawo łowieckie  (Dz. U. z 2017 r. poz. 1295, z późn. zm.), informuje,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200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Koło Łowieckie</w:t>
      </w:r>
      <w:r w:rsidR="0052006F" w:rsidRPr="00360D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200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„Leszczyna” przekazało</w:t>
      </w:r>
      <w:r w:rsidR="00360DE2" w:rsidRPr="00360D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plan polowa</w:t>
      </w:r>
      <w:r w:rsidR="005200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ń zbiorowych</w:t>
      </w:r>
      <w:r w:rsidR="00EB3C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</w:t>
      </w:r>
      <w:r w:rsidR="005530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obwodzie nr 212. Polowania zbiorowe odbędą się w dniach:</w:t>
      </w:r>
    </w:p>
    <w:p w:rsidR="00553096" w:rsidRDefault="00553096" w:rsidP="0055309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12 - 13 stycznia 2019 r.;</w:t>
      </w:r>
    </w:p>
    <w:p w:rsidR="00553096" w:rsidRDefault="00553096" w:rsidP="00553096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19 - 20 stycznia 2019 r.;</w:t>
      </w:r>
    </w:p>
    <w:p w:rsidR="00553096" w:rsidRPr="00553096" w:rsidRDefault="00553096" w:rsidP="00553096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26 - 27 stycznia 2019 r.</w:t>
      </w:r>
    </w:p>
    <w:p w:rsidR="00360DE2" w:rsidRPr="00553096" w:rsidRDefault="00284BB1" w:rsidP="0055309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Zawiadamiam wszystkich zainteresowanych, iż zgodnie z art. 42</w:t>
      </w:r>
      <w:r w:rsidR="00360DE2">
        <w:rPr>
          <w:rFonts w:ascii="Times New Roman" w:eastAsia="Times New Roman" w:hAnsi="Times New Roman" w:cs="Times New Roman"/>
          <w:sz w:val="24"/>
          <w:szCs w:val="24"/>
          <w:lang w:eastAsia="pl-PL"/>
        </w:rPr>
        <w:t>ab ust.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</w:t>
      </w:r>
      <w:r w:rsidR="00360D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 października 1995 r. - Prawo łowiecki</w:t>
      </w:r>
      <w:r w:rsidRPr="00360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e, </w:t>
      </w:r>
      <w:r w:rsidR="00360DE2" w:rsidRPr="00360DE2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rozpoczęcia i zakończenia oraz miejsce polowania zbiorowego są podawane do publicznej wiadomości przez wójta (burmistrza, prezydenta miasta), nie później niż w terminie 5 dni od dnia otrzymania informacji</w:t>
      </w:r>
      <w:r w:rsidR="00360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dzierżawcy albo zarządcy odwodu łowieckiego</w:t>
      </w:r>
      <w:r w:rsidR="00360DE2" w:rsidRPr="00360DE2">
        <w:rPr>
          <w:rFonts w:ascii="Times New Roman" w:eastAsia="Times New Roman" w:hAnsi="Times New Roman" w:cs="Times New Roman"/>
          <w:sz w:val="24"/>
          <w:szCs w:val="24"/>
          <w:lang w:eastAsia="pl-PL"/>
        </w:rPr>
        <w:t>, w sposób zwyczajowo przyjęty w danej gminie oraz przez obwieszczenie i na stronie internetowej urzędu gminy.</w:t>
      </w:r>
    </w:p>
    <w:p w:rsidR="00284BB1" w:rsidRDefault="00284BB1" w:rsidP="00284BB1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 obwieszczenie podaje się do publicznej wiadomości, w sposób zwyczajowo przyjęty tj. poprzez wywieszenie na tablicy ogłoszeń Urzędu Gminy Somianka oraz zamieszczeniu w Biuletynie Informacji Publicznej i na stronie internetowej Urzędu Gminy Somianka </w:t>
      </w:r>
      <w:r w:rsidRPr="005250B8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hyperlink r:id="rId7" w:history="1">
        <w:r w:rsidR="005250B8" w:rsidRPr="005250B8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www.somianka.pl</w:t>
        </w:r>
      </w:hyperlink>
      <w:r w:rsidRPr="005250B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D3185" w:rsidRDefault="00B31BE9" w:rsidP="00B31BE9">
      <w:pPr>
        <w:spacing w:after="0"/>
        <w:ind w:left="778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WÓJT</w:t>
      </w:r>
    </w:p>
    <w:p w:rsidR="00B31BE9" w:rsidRPr="006D3185" w:rsidRDefault="00B31BE9" w:rsidP="006D3185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/-/ Andrzej Żołyński</w:t>
      </w:r>
    </w:p>
    <w:sectPr w:rsidR="00B31BE9" w:rsidRPr="006D3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E87" w:rsidRDefault="00532E87" w:rsidP="0052006F">
      <w:pPr>
        <w:spacing w:after="0" w:line="240" w:lineRule="auto"/>
      </w:pPr>
      <w:r>
        <w:separator/>
      </w:r>
    </w:p>
  </w:endnote>
  <w:endnote w:type="continuationSeparator" w:id="0">
    <w:p w:rsidR="00532E87" w:rsidRDefault="00532E87" w:rsidP="0052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E87" w:rsidRDefault="00532E87" w:rsidP="0052006F">
      <w:pPr>
        <w:spacing w:after="0" w:line="240" w:lineRule="auto"/>
      </w:pPr>
      <w:r>
        <w:separator/>
      </w:r>
    </w:p>
  </w:footnote>
  <w:footnote w:type="continuationSeparator" w:id="0">
    <w:p w:rsidR="00532E87" w:rsidRDefault="00532E87" w:rsidP="00520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B155F"/>
    <w:multiLevelType w:val="hybridMultilevel"/>
    <w:tmpl w:val="07E89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4B1"/>
    <w:rsid w:val="00106B27"/>
    <w:rsid w:val="001C052A"/>
    <w:rsid w:val="00210E2B"/>
    <w:rsid w:val="00284BB1"/>
    <w:rsid w:val="00360DE2"/>
    <w:rsid w:val="005022CF"/>
    <w:rsid w:val="0052006F"/>
    <w:rsid w:val="005250B8"/>
    <w:rsid w:val="00532E87"/>
    <w:rsid w:val="00553096"/>
    <w:rsid w:val="006D3185"/>
    <w:rsid w:val="00780775"/>
    <w:rsid w:val="00B31BE9"/>
    <w:rsid w:val="00B854B1"/>
    <w:rsid w:val="00CB076C"/>
    <w:rsid w:val="00EB3C89"/>
    <w:rsid w:val="00F67B75"/>
    <w:rsid w:val="00F7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5C5E8-F256-452C-BF80-BD49F978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BB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50B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18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00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00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006F"/>
    <w:rPr>
      <w:vertAlign w:val="superscript"/>
    </w:rPr>
  </w:style>
  <w:style w:type="paragraph" w:styleId="Akapitzlist">
    <w:name w:val="List Paragraph"/>
    <w:basedOn w:val="Normalny"/>
    <w:uiPriority w:val="34"/>
    <w:qFormat/>
    <w:rsid w:val="00553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mian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Mosakowska</dc:creator>
  <cp:keywords/>
  <dc:description/>
  <cp:lastModifiedBy>Bogdan Krysiak</cp:lastModifiedBy>
  <cp:revision>2</cp:revision>
  <cp:lastPrinted>2018-12-31T13:43:00Z</cp:lastPrinted>
  <dcterms:created xsi:type="dcterms:W3CDTF">2019-01-02T08:08:00Z</dcterms:created>
  <dcterms:modified xsi:type="dcterms:W3CDTF">2019-01-02T08:08:00Z</dcterms:modified>
</cp:coreProperties>
</file>