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D52C" w14:textId="38DA6EBA" w:rsidR="005A11C4" w:rsidRDefault="000F180B" w:rsidP="005A11C4">
      <w:pPr>
        <w:jc w:val="both"/>
      </w:pPr>
      <w:r>
        <w:t>Pl.6845.3.2019</w:t>
      </w:r>
    </w:p>
    <w:p w14:paraId="0710DD64" w14:textId="27E91371" w:rsidR="005A11C4" w:rsidRDefault="000F180B" w:rsidP="005A11C4">
      <w:pPr>
        <w:ind w:left="5664"/>
        <w:jc w:val="both"/>
      </w:pPr>
      <w:r>
        <w:t>Somianka, dnia 20 września 2019r.</w:t>
      </w:r>
    </w:p>
    <w:p w14:paraId="2D0A0817" w14:textId="339BAC72" w:rsidR="005A11C4" w:rsidRDefault="005A11C4" w:rsidP="005A11C4">
      <w:pPr>
        <w:jc w:val="both"/>
      </w:pPr>
    </w:p>
    <w:p w14:paraId="76335572" w14:textId="77777777" w:rsidR="000F180B" w:rsidRDefault="000F180B" w:rsidP="005A11C4">
      <w:pPr>
        <w:jc w:val="both"/>
      </w:pPr>
    </w:p>
    <w:p w14:paraId="74E52E1F" w14:textId="77777777" w:rsidR="005A11C4" w:rsidRDefault="005A11C4" w:rsidP="005A11C4">
      <w:pPr>
        <w:ind w:left="2124" w:firstLine="708"/>
        <w:jc w:val="both"/>
        <w:rPr>
          <w:b/>
          <w:bCs/>
        </w:rPr>
      </w:pPr>
      <w:r>
        <w:rPr>
          <w:b/>
          <w:bCs/>
        </w:rPr>
        <w:t>O G Ł O S Z E N I E</w:t>
      </w:r>
    </w:p>
    <w:p w14:paraId="17275E50" w14:textId="77777777" w:rsidR="005A11C4" w:rsidRDefault="005A11C4" w:rsidP="005A11C4">
      <w:pPr>
        <w:spacing w:line="360" w:lineRule="auto"/>
        <w:ind w:left="2124" w:firstLine="708"/>
        <w:jc w:val="both"/>
        <w:rPr>
          <w:b/>
          <w:bCs/>
        </w:rPr>
      </w:pPr>
    </w:p>
    <w:p w14:paraId="5C59F110" w14:textId="77777777" w:rsidR="005A11C4" w:rsidRDefault="005A11C4" w:rsidP="005A11C4">
      <w:pPr>
        <w:spacing w:line="360" w:lineRule="auto"/>
        <w:jc w:val="both"/>
        <w:rPr>
          <w:bCs/>
        </w:rPr>
      </w:pPr>
    </w:p>
    <w:p w14:paraId="0181D007" w14:textId="34A23CBE" w:rsidR="005A11C4" w:rsidRDefault="005A11C4" w:rsidP="005A11C4">
      <w:pPr>
        <w:tabs>
          <w:tab w:val="left" w:pos="1260"/>
        </w:tabs>
        <w:spacing w:line="360" w:lineRule="auto"/>
        <w:ind w:left="360"/>
        <w:jc w:val="both"/>
      </w:pPr>
      <w:r>
        <w:tab/>
        <w:t xml:space="preserve">Wójt Gminy Somianka ogłasza przetarg </w:t>
      </w:r>
      <w:r>
        <w:rPr>
          <w:b/>
        </w:rPr>
        <w:t>ustny nieograniczony</w:t>
      </w:r>
      <w:r>
        <w:t xml:space="preserve">                                    na wyłonienie dzierżawcy nieruchomości rolnej położonej w miejscowości </w:t>
      </w:r>
      <w:r>
        <w:rPr>
          <w:b/>
        </w:rPr>
        <w:t>Wola Mystkowska</w:t>
      </w:r>
      <w:r>
        <w:t xml:space="preserve">  oznaczonej  nr </w:t>
      </w:r>
      <w:r>
        <w:rPr>
          <w:b/>
        </w:rPr>
        <w:t xml:space="preserve">164 </w:t>
      </w:r>
      <w:r>
        <w:t xml:space="preserve">o pow. </w:t>
      </w:r>
      <w:smartTag w:uri="urn:schemas-microsoft-com:office:smarttags" w:element="metricconverter">
        <w:smartTagPr>
          <w:attr w:name="ProductID" w:val="1,94 ha"/>
        </w:smartTagPr>
        <w:r>
          <w:rPr>
            <w:b/>
          </w:rPr>
          <w:t>1,94</w:t>
        </w:r>
        <w:r>
          <w:rPr>
            <w:b/>
            <w:bCs/>
          </w:rPr>
          <w:t xml:space="preserve"> </w:t>
        </w:r>
        <w:r>
          <w:t>ha</w:t>
        </w:r>
      </w:smartTag>
      <w:r>
        <w:t>. Dla nieruchomości Sąd Rejonowy                w Wyszkowie prowadzi KW Nr OS1W/00028741/5.</w:t>
      </w:r>
    </w:p>
    <w:p w14:paraId="6C164E85" w14:textId="77777777" w:rsidR="005A11C4" w:rsidRDefault="005A11C4" w:rsidP="005A11C4">
      <w:pPr>
        <w:spacing w:line="360" w:lineRule="auto"/>
        <w:ind w:left="360" w:firstLine="348"/>
        <w:jc w:val="both"/>
      </w:pPr>
      <w:r>
        <w:t xml:space="preserve">       Nieruchomość  na głębokość 50mb od drogi gminnej przeznaczona jest w planie zagospodarowania przestrzennego pod zabudowę mieszkaniową i usługi (M/U4) pozostała część działki znajduje się na terenie nie objętym planem zagospodarowania przestrzennego. W powiatowej  ewidencji gruntów  działka została zakwalifikowana jako teren rolny.</w:t>
      </w:r>
      <w:r w:rsidRPr="00625926">
        <w:t xml:space="preserve"> </w:t>
      </w:r>
      <w:r>
        <w:t>W skład nieruchomości wchodzą następujące klasy gruntów ( RIVa-</w:t>
      </w:r>
      <w:smartTag w:uri="urn:schemas-microsoft-com:office:smarttags" w:element="metricconverter">
        <w:smartTagPr>
          <w:attr w:name="ProductID" w:val="0,26 ha"/>
        </w:smartTagPr>
        <w:r>
          <w:t>0,26 ha</w:t>
        </w:r>
      </w:smartTag>
      <w:r>
        <w:t>, RIVb-</w:t>
      </w:r>
      <w:smartTag w:uri="urn:schemas-microsoft-com:office:smarttags" w:element="metricconverter">
        <w:smartTagPr>
          <w:attr w:name="ProductID" w:val="0,88 ha"/>
        </w:smartTagPr>
        <w:r>
          <w:t>0,88 ha</w:t>
        </w:r>
      </w:smartTag>
      <w:r>
        <w:t>, RV-0,46ha, RVIz-0,19ha, PsV-0,12ha, WRIVb-0,01ha, WPsV-0,02ha).</w:t>
      </w:r>
    </w:p>
    <w:p w14:paraId="2ECF2414" w14:textId="77777777" w:rsidR="005A11C4" w:rsidRDefault="005A11C4" w:rsidP="005A11C4">
      <w:pPr>
        <w:tabs>
          <w:tab w:val="left" w:pos="1260"/>
        </w:tabs>
        <w:spacing w:line="360" w:lineRule="auto"/>
        <w:jc w:val="both"/>
        <w:rPr>
          <w:bCs/>
        </w:rPr>
      </w:pPr>
    </w:p>
    <w:p w14:paraId="5BA7D786" w14:textId="75C1099B" w:rsidR="005A11C4" w:rsidRDefault="005A11C4" w:rsidP="005A11C4">
      <w:pPr>
        <w:tabs>
          <w:tab w:val="left" w:pos="1440"/>
        </w:tabs>
        <w:spacing w:line="360" w:lineRule="auto"/>
        <w:ind w:left="360"/>
        <w:jc w:val="both"/>
      </w:pPr>
      <w:r>
        <w:tab/>
        <w:t xml:space="preserve">Cena wywoławcza  czynszu dzierżawnego wynosi brutto – </w:t>
      </w:r>
      <w:r>
        <w:rPr>
          <w:b/>
        </w:rPr>
        <w:t>1 900</w:t>
      </w:r>
      <w:r>
        <w:rPr>
          <w:b/>
          <w:bCs/>
        </w:rPr>
        <w:t>,00zł</w:t>
      </w:r>
      <w:r>
        <w:t xml:space="preserve"> (słownie: </w:t>
      </w:r>
      <w:r w:rsidRPr="00685992">
        <w:rPr>
          <w:b/>
          <w:bCs/>
        </w:rPr>
        <w:t>jeden tysiąc</w:t>
      </w:r>
      <w:r>
        <w:t xml:space="preserve"> </w:t>
      </w:r>
      <w:r>
        <w:rPr>
          <w:b/>
        </w:rPr>
        <w:t xml:space="preserve">dziewięćset  </w:t>
      </w:r>
      <w:r w:rsidRPr="008230FF">
        <w:t>złotych,</w:t>
      </w:r>
      <w:r>
        <w:rPr>
          <w:b/>
        </w:rPr>
        <w:t xml:space="preserve">  00/100 groszy</w:t>
      </w:r>
      <w:r>
        <w:t xml:space="preserve">)- za rok (liczony od                                              1 października do 30 września). Ustala się następujące terminy płatności czynszu dzierżawnego ustalonego w drodze przetargu: do 30.08.2020r., do 30.08.2021r., do 30.08.2022r. </w:t>
      </w:r>
    </w:p>
    <w:p w14:paraId="51041BBA" w14:textId="77777777" w:rsidR="005A11C4" w:rsidRPr="00580D15" w:rsidRDefault="005A11C4" w:rsidP="005A11C4">
      <w:pPr>
        <w:spacing w:line="360" w:lineRule="auto"/>
        <w:jc w:val="both"/>
        <w:rPr>
          <w:b/>
        </w:rPr>
      </w:pPr>
    </w:p>
    <w:p w14:paraId="25A88590" w14:textId="77777777" w:rsidR="005A11C4" w:rsidRDefault="005A11C4" w:rsidP="005A11C4">
      <w:pPr>
        <w:spacing w:line="360" w:lineRule="auto"/>
        <w:jc w:val="both"/>
        <w:rPr>
          <w:b/>
        </w:rPr>
      </w:pPr>
      <w:r w:rsidRPr="00580D15">
        <w:rPr>
          <w:b/>
        </w:rPr>
        <w:t xml:space="preserve">       Nieruchomość   zostanie wydzierżawiona</w:t>
      </w:r>
      <w:r>
        <w:rPr>
          <w:b/>
        </w:rPr>
        <w:t xml:space="preserve"> na okres 3 lat, </w:t>
      </w:r>
      <w:r w:rsidRPr="00580D15">
        <w:rPr>
          <w:b/>
        </w:rPr>
        <w:t xml:space="preserve">  </w:t>
      </w:r>
      <w:r>
        <w:rPr>
          <w:b/>
        </w:rPr>
        <w:t>od</w:t>
      </w:r>
      <w:r w:rsidRPr="00580D15">
        <w:rPr>
          <w:b/>
        </w:rPr>
        <w:t xml:space="preserve">  dnia</w:t>
      </w:r>
      <w:r>
        <w:rPr>
          <w:b/>
        </w:rPr>
        <w:t xml:space="preserve"> 1 października  </w:t>
      </w:r>
    </w:p>
    <w:p w14:paraId="4D18BABB" w14:textId="77777777" w:rsidR="005A11C4" w:rsidRPr="00580D15" w:rsidRDefault="005A11C4" w:rsidP="005A11C4">
      <w:pPr>
        <w:spacing w:line="360" w:lineRule="auto"/>
        <w:jc w:val="both"/>
        <w:rPr>
          <w:b/>
        </w:rPr>
      </w:pPr>
      <w:r>
        <w:rPr>
          <w:b/>
        </w:rPr>
        <w:t xml:space="preserve">       2019r.  do 30 września 2022r.</w:t>
      </w:r>
    </w:p>
    <w:p w14:paraId="48C07478" w14:textId="77777777" w:rsidR="005A11C4" w:rsidRDefault="005A11C4" w:rsidP="005A11C4">
      <w:pPr>
        <w:spacing w:line="360" w:lineRule="auto"/>
        <w:ind w:left="360"/>
        <w:jc w:val="both"/>
      </w:pPr>
      <w:r>
        <w:t>Do obowiązków dzierżawcy należy :</w:t>
      </w:r>
    </w:p>
    <w:p w14:paraId="1A4105F3" w14:textId="77777777" w:rsidR="005A11C4" w:rsidRDefault="005A11C4" w:rsidP="005A11C4">
      <w:pPr>
        <w:spacing w:line="360" w:lineRule="auto"/>
        <w:ind w:left="360"/>
        <w:jc w:val="both"/>
      </w:pPr>
      <w:r>
        <w:t xml:space="preserve">-prowadzenie działalności zgodnie z zasadami prawidłowej gospodarki rolnej, </w:t>
      </w:r>
    </w:p>
    <w:p w14:paraId="4B8DF366" w14:textId="77777777" w:rsidR="005A11C4" w:rsidRDefault="005A11C4" w:rsidP="005A11C4">
      <w:pPr>
        <w:spacing w:line="360" w:lineRule="auto"/>
        <w:ind w:left="360"/>
        <w:jc w:val="both"/>
      </w:pPr>
      <w:r>
        <w:t>-płacenie podatku  rolnego.</w:t>
      </w:r>
    </w:p>
    <w:p w14:paraId="1FBF6BC5" w14:textId="77777777" w:rsidR="005A11C4" w:rsidRDefault="005A11C4" w:rsidP="005A11C4">
      <w:pPr>
        <w:spacing w:line="360" w:lineRule="auto"/>
        <w:ind w:left="360"/>
        <w:jc w:val="both"/>
      </w:pPr>
      <w:r>
        <w:t xml:space="preserve"> </w:t>
      </w:r>
    </w:p>
    <w:p w14:paraId="0D9624A2" w14:textId="77777777" w:rsidR="005A11C4" w:rsidRDefault="005A11C4" w:rsidP="005A11C4">
      <w:pPr>
        <w:spacing w:line="360" w:lineRule="auto"/>
      </w:pPr>
      <w:r>
        <w:t xml:space="preserve">      Warunkiem wzięcia udziału w przetargu jest wpłacenie wadium w wysokości </w:t>
      </w:r>
      <w:r>
        <w:rPr>
          <w:b/>
        </w:rPr>
        <w:t>190</w:t>
      </w:r>
      <w:r>
        <w:rPr>
          <w:b/>
          <w:bCs/>
        </w:rPr>
        <w:t>,00</w:t>
      </w:r>
      <w:r>
        <w:t xml:space="preserve"> zł</w:t>
      </w:r>
    </w:p>
    <w:p w14:paraId="540819F1" w14:textId="77777777" w:rsidR="005A11C4" w:rsidRDefault="005A11C4" w:rsidP="005A11C4">
      <w:pPr>
        <w:spacing w:line="360" w:lineRule="auto"/>
      </w:pPr>
      <w:r>
        <w:t xml:space="preserve">      (słownie: sto dziewięćdziesiąt  złotych, 00/100 groszy), wadium  powinno być ujawnione </w:t>
      </w:r>
    </w:p>
    <w:p w14:paraId="55D80A24" w14:textId="77777777" w:rsidR="005A11C4" w:rsidRDefault="005A11C4" w:rsidP="005A11C4">
      <w:pPr>
        <w:spacing w:line="360" w:lineRule="auto"/>
      </w:pPr>
      <w:r>
        <w:t xml:space="preserve">      na  koncie  Urzędu Gminy Somianka Nr 28 8923 1076 0600 0824 2006 0006 najpóźniej </w:t>
      </w:r>
    </w:p>
    <w:p w14:paraId="5C09EDE1" w14:textId="77777777" w:rsidR="005A11C4" w:rsidRDefault="005A11C4" w:rsidP="005A11C4">
      <w:pPr>
        <w:spacing w:line="360" w:lineRule="auto"/>
      </w:pPr>
      <w:r>
        <w:t xml:space="preserve">      do dnia 27 września 2019r.</w:t>
      </w:r>
    </w:p>
    <w:p w14:paraId="03F7B2AC" w14:textId="77777777" w:rsidR="005A11C4" w:rsidRDefault="005A11C4" w:rsidP="005A11C4">
      <w:pPr>
        <w:jc w:val="both"/>
      </w:pPr>
    </w:p>
    <w:p w14:paraId="508E3378" w14:textId="77777777" w:rsidR="005A11C4" w:rsidRDefault="005A11C4" w:rsidP="005A11C4">
      <w:pPr>
        <w:spacing w:line="360" w:lineRule="auto"/>
        <w:ind w:left="360" w:firstLine="348"/>
        <w:jc w:val="both"/>
      </w:pPr>
      <w:r>
        <w:lastRenderedPageBreak/>
        <w:t xml:space="preserve">Przetarg odbędzie się w dniu </w:t>
      </w:r>
      <w:r>
        <w:rPr>
          <w:b/>
        </w:rPr>
        <w:t>30 września 2019 roku</w:t>
      </w:r>
      <w:r>
        <w:t xml:space="preserve"> </w:t>
      </w:r>
      <w:r>
        <w:rPr>
          <w:b/>
          <w:bCs/>
        </w:rPr>
        <w:t xml:space="preserve"> o godz.12</w:t>
      </w:r>
      <w:r>
        <w:rPr>
          <w:b/>
          <w:bCs/>
          <w:vertAlign w:val="superscript"/>
        </w:rPr>
        <w:t>00</w:t>
      </w:r>
      <w:r>
        <w:rPr>
          <w:bCs/>
        </w:rPr>
        <w:t>, w Urzędzie Gminy Somianka (sala konferencyjna).</w:t>
      </w:r>
      <w:r>
        <w:t xml:space="preserve"> Przed przetargiem należy okazać się dowodem osobistym i potwierdzeniem wpłacenia wadium.</w:t>
      </w:r>
    </w:p>
    <w:p w14:paraId="7A596B44" w14:textId="77777777" w:rsidR="005A11C4" w:rsidRDefault="005A11C4" w:rsidP="005A11C4">
      <w:pPr>
        <w:spacing w:line="360" w:lineRule="auto"/>
        <w:ind w:left="360"/>
        <w:jc w:val="both"/>
      </w:pPr>
      <w:r>
        <w:t xml:space="preserve">Wadium wpłacone przez uczestnika, który wygra przetarg, zostaje zaliczone na poczet czynszu dzierżawnego. Wadia pozostałe zostaną zwrócone niezwłocznie po zamknięciu przetargu, jednak nie później niż w ciągu 3 dni od zamknięcia przetargu. </w:t>
      </w:r>
    </w:p>
    <w:p w14:paraId="53750664" w14:textId="77777777" w:rsidR="005A11C4" w:rsidRDefault="005A11C4" w:rsidP="005A11C4">
      <w:pPr>
        <w:spacing w:line="360" w:lineRule="auto"/>
        <w:ind w:left="360"/>
        <w:jc w:val="both"/>
      </w:pPr>
      <w:r>
        <w:t>Wadium ulegnie przepadkowi w razie uchylenia się uczestnika, który przetarg wygra, od zawarcia umowy.</w:t>
      </w:r>
    </w:p>
    <w:p w14:paraId="4B82F961" w14:textId="77777777" w:rsidR="005A11C4" w:rsidRDefault="005A11C4" w:rsidP="005A11C4">
      <w:pPr>
        <w:spacing w:line="360" w:lineRule="auto"/>
        <w:ind w:left="360"/>
        <w:jc w:val="both"/>
      </w:pPr>
      <w:r>
        <w:t>Wójt Gminy zastrzega sobie prawo do odwołania przetargu bez podania przyczyn.</w:t>
      </w:r>
    </w:p>
    <w:p w14:paraId="7AA5C9EA" w14:textId="77777777" w:rsidR="005A11C4" w:rsidRDefault="005A11C4" w:rsidP="005A11C4">
      <w:pPr>
        <w:spacing w:line="360" w:lineRule="auto"/>
        <w:ind w:left="360"/>
        <w:jc w:val="both"/>
      </w:pPr>
      <w:r>
        <w:t xml:space="preserve">Umowa dzierżawy będzie zawierała  warunek, że nieruchomość można  wykorzystywać wyłącznie pod uprawy rolne. </w:t>
      </w:r>
    </w:p>
    <w:p w14:paraId="45400161" w14:textId="77777777" w:rsidR="005A11C4" w:rsidRDefault="005A11C4" w:rsidP="005A11C4">
      <w:pPr>
        <w:spacing w:line="360" w:lineRule="auto"/>
        <w:ind w:firstLine="360"/>
        <w:jc w:val="both"/>
      </w:pPr>
      <w:r w:rsidRPr="00991235">
        <w:t xml:space="preserve">Bliższe informacje można uzyskać w Urzędzie Gminy Somianka </w:t>
      </w:r>
      <w:r>
        <w:t xml:space="preserve"> </w:t>
      </w:r>
      <w:r w:rsidRPr="00991235">
        <w:t>pok. nr 8 lub</w:t>
      </w:r>
      <w:r>
        <w:t xml:space="preserve"> </w:t>
      </w:r>
      <w:r w:rsidRPr="00991235">
        <w:t xml:space="preserve">tel.  </w:t>
      </w:r>
    </w:p>
    <w:p w14:paraId="4381CB51" w14:textId="77777777" w:rsidR="005A11C4" w:rsidRPr="00991235" w:rsidRDefault="005A11C4" w:rsidP="005A11C4">
      <w:pPr>
        <w:spacing w:line="360" w:lineRule="auto"/>
        <w:ind w:firstLine="360"/>
        <w:jc w:val="both"/>
      </w:pPr>
      <w:r w:rsidRPr="00991235">
        <w:t>29/741 87 96 w.43.</w:t>
      </w:r>
    </w:p>
    <w:p w14:paraId="6F953391" w14:textId="5337F8A1" w:rsidR="00B61FA9" w:rsidRDefault="00B61FA9"/>
    <w:p w14:paraId="254A2955" w14:textId="29206A7C" w:rsidR="00B61FA9" w:rsidRDefault="00B61FA9" w:rsidP="00B61FA9"/>
    <w:p w14:paraId="5BA1F142" w14:textId="641ED932" w:rsidR="007D6E10" w:rsidRDefault="00B61FA9" w:rsidP="00B61FA9">
      <w:pPr>
        <w:tabs>
          <w:tab w:val="left" w:pos="6165"/>
        </w:tabs>
      </w:pPr>
      <w:r>
        <w:tab/>
        <w:t>Wójt Gminy Somianka</w:t>
      </w:r>
    </w:p>
    <w:p w14:paraId="268F578F" w14:textId="4304CD78" w:rsidR="00B61FA9" w:rsidRPr="00B61FA9" w:rsidRDefault="00B61FA9" w:rsidP="00B61FA9">
      <w:pPr>
        <w:tabs>
          <w:tab w:val="left" w:pos="6165"/>
        </w:tabs>
      </w:pPr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                  /-/ Andrzej Żołyński</w:t>
      </w:r>
    </w:p>
    <w:sectPr w:rsidR="00B61FA9" w:rsidRPr="00B6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1"/>
    <w:rsid w:val="000F180B"/>
    <w:rsid w:val="005A11C4"/>
    <w:rsid w:val="008766AD"/>
    <w:rsid w:val="00B61FA9"/>
    <w:rsid w:val="00CF5686"/>
    <w:rsid w:val="00E76DD1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1BD89"/>
  <w15:chartTrackingRefBased/>
  <w15:docId w15:val="{C395233E-7C3B-43B9-899E-D531FB44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2</cp:revision>
  <cp:lastPrinted>2019-09-20T10:23:00Z</cp:lastPrinted>
  <dcterms:created xsi:type="dcterms:W3CDTF">2019-09-23T07:29:00Z</dcterms:created>
  <dcterms:modified xsi:type="dcterms:W3CDTF">2019-09-23T07:29:00Z</dcterms:modified>
</cp:coreProperties>
</file>